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4F" w:rsidRDefault="0060734F">
      <w:pPr>
        <w:pStyle w:val="Aaoeeu"/>
        <w:widowControl/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fr-FR"/>
              </w:rPr>
            </w:pPr>
            <w:bookmarkStart w:id="0" w:name="euro"/>
            <w:r>
              <w:rPr>
                <w:rFonts w:ascii="Arial Narrow" w:hAnsi="Arial Narrow"/>
                <w:smallCaps/>
                <w:spacing w:val="40"/>
                <w:sz w:val="26"/>
                <w:lang w:val="fr-FR"/>
              </w:rPr>
              <w:t>European</w:t>
            </w:r>
            <w:bookmarkEnd w:id="0"/>
          </w:p>
          <w:p w:rsidR="0060734F" w:rsidRDefault="006073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fr-FR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fr-FR"/>
              </w:rPr>
              <w:t>curriculum vitae</w:t>
            </w:r>
          </w:p>
          <w:p w:rsidR="0060734F" w:rsidRDefault="006073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fr-FR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fr-FR"/>
              </w:rPr>
              <w:t>format</w:t>
            </w:r>
          </w:p>
          <w:p w:rsidR="0060734F" w:rsidRDefault="0060734F">
            <w:pPr>
              <w:pStyle w:val="Aaoeeu"/>
              <w:rPr>
                <w:rFonts w:ascii="Arial Narrow" w:hAnsi="Arial Narrow"/>
                <w:lang w:val="fr-FR"/>
              </w:rPr>
            </w:pPr>
          </w:p>
          <w:p w:rsidR="0060734F" w:rsidRDefault="003E50FE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val="hr-HR" w:eastAsia="hr-HR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34F" w:rsidRDefault="0060734F">
      <w:pPr>
        <w:pStyle w:val="Aaoeeu"/>
        <w:widowControl/>
        <w:rPr>
          <w:rFonts w:ascii="Arial Narrow" w:hAnsi="Arial Narrow"/>
        </w:rPr>
      </w:pPr>
    </w:p>
    <w:p w:rsidR="0060734F" w:rsidRDefault="0060734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535E26" w:rsidP="00AB1B09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OSOBNI PODACI</w:t>
            </w:r>
          </w:p>
        </w:tc>
      </w:tr>
    </w:tbl>
    <w:p w:rsidR="0060734F" w:rsidRDefault="0060734F" w:rsidP="00AB1B0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535E26" w:rsidP="00AB1B0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535E26" w:rsidP="00AB1B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Jelenčić vedrana</w:t>
            </w:r>
          </w:p>
        </w:tc>
      </w:tr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</w:t>
            </w:r>
            <w:r w:rsidR="00535E26">
              <w:rPr>
                <w:rFonts w:ascii="Arial Narrow" w:hAnsi="Arial Narrow"/>
                <w:b w:val="0"/>
              </w:rPr>
              <w:t>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535E26" w:rsidRDefault="00535E26" w:rsidP="00AB1B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Škurinjskih žrtava 1, 51000 Rijeka, hrvatska</w:t>
            </w:r>
          </w:p>
        </w:tc>
      </w:tr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</w:t>
            </w:r>
            <w:r w:rsidR="00535E26">
              <w:rPr>
                <w:rFonts w:ascii="Arial Narrow" w:hAnsi="Arial Narrow"/>
                <w:b w:val="0"/>
              </w:rPr>
              <w:t xml:space="preserve">elefon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535E26" w:rsidP="00AB1B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051/651</w:t>
            </w:r>
            <w:r w:rsidR="00682DB2">
              <w:rPr>
                <w:rFonts w:ascii="Arial Narrow" w:hAnsi="Arial Narrow"/>
                <w:b/>
                <w:sz w:val="24"/>
              </w:rPr>
              <w:t>-</w:t>
            </w:r>
            <w:r>
              <w:rPr>
                <w:rFonts w:ascii="Arial Narrow" w:hAnsi="Arial Narrow"/>
                <w:b/>
                <w:sz w:val="24"/>
              </w:rPr>
              <w:t>293</w:t>
            </w:r>
          </w:p>
        </w:tc>
      </w:tr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535E26" w:rsidP="00AB1B0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E-mail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2A10D3" w:rsidP="00AB1B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</w:t>
            </w:r>
            <w:r w:rsidR="00535E26">
              <w:rPr>
                <w:rFonts w:ascii="Arial Narrow" w:hAnsi="Arial Narrow"/>
                <w:b/>
                <w:sz w:val="24"/>
              </w:rPr>
              <w:t>edrana.jelencic</w:t>
            </w:r>
            <w:r>
              <w:rPr>
                <w:rFonts w:ascii="Corbel" w:hAnsi="Corbel"/>
                <w:b/>
                <w:sz w:val="24"/>
              </w:rPr>
              <w:t>@</w:t>
            </w:r>
            <w:r>
              <w:rPr>
                <w:rFonts w:ascii="Arial Narrow" w:hAnsi="Arial Narrow"/>
                <w:b/>
                <w:sz w:val="24"/>
              </w:rPr>
              <w:t>u</w:t>
            </w:r>
            <w:r w:rsidR="00535E26">
              <w:rPr>
                <w:rFonts w:ascii="Arial Narrow" w:hAnsi="Arial Narrow"/>
                <w:b/>
                <w:sz w:val="24"/>
              </w:rPr>
              <w:t>niri.hr</w:t>
            </w:r>
          </w:p>
        </w:tc>
      </w:tr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535E26" w:rsidP="00AB1B0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Državljanstvo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535E26" w:rsidP="00AB1B0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Hrvatsko</w:t>
            </w:r>
          </w:p>
        </w:tc>
      </w:tr>
    </w:tbl>
    <w:p w:rsidR="0060734F" w:rsidRPr="00535E26" w:rsidRDefault="00535E26" w:rsidP="00AB1B09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Datum rođenja          </w:t>
      </w:r>
      <w:r w:rsidR="002A10D3">
        <w:rPr>
          <w:rFonts w:ascii="Arial Narrow" w:hAnsi="Arial Narrow"/>
          <w:sz w:val="24"/>
          <w:szCs w:val="24"/>
          <w:lang w:val="hr-HR"/>
        </w:rPr>
        <w:t xml:space="preserve">                         </w:t>
      </w:r>
      <w:r w:rsidR="005F39BA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26.2.1987.</w:t>
      </w:r>
    </w:p>
    <w:p w:rsidR="0060734F" w:rsidRDefault="0060734F" w:rsidP="00AB1B09">
      <w:pPr>
        <w:pStyle w:val="Aaoeeu"/>
        <w:widowControl/>
        <w:spacing w:before="20" w:after="20"/>
        <w:rPr>
          <w:rFonts w:ascii="Arial Narrow" w:hAnsi="Arial Narrow"/>
        </w:rPr>
      </w:pPr>
    </w:p>
    <w:p w:rsidR="0060734F" w:rsidRDefault="0060734F" w:rsidP="00AB1B0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68187C" w:rsidRDefault="00535E26" w:rsidP="00AB1B09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</w:rPr>
            </w:pPr>
            <w:r w:rsidRPr="0068187C">
              <w:rPr>
                <w:rFonts w:ascii="Arial Narrow" w:hAnsi="Arial Narrow"/>
                <w:smallCaps/>
                <w:sz w:val="24"/>
              </w:rPr>
              <w:t>Radno iskustvo</w:t>
            </w:r>
          </w:p>
        </w:tc>
      </w:tr>
    </w:tbl>
    <w:p w:rsidR="0060734F" w:rsidRDefault="0060734F" w:rsidP="00AB1B09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10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5"/>
        <w:gridCol w:w="7229"/>
      </w:tblGrid>
      <w:tr w:rsidR="0060734F" w:rsidTr="00E81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E46A8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Datum</w:t>
            </w:r>
            <w:r w:rsidR="00535E26"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(od-do)</w:t>
            </w:r>
          </w:p>
          <w:p w:rsidR="00535E26" w:rsidRPr="00F14656" w:rsidRDefault="00E46A8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Ustanova zaposlenja</w:t>
            </w:r>
          </w:p>
          <w:p w:rsidR="00535E26" w:rsidRPr="00F14656" w:rsidRDefault="00E46A8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Naziv radnog mjesta</w:t>
            </w:r>
          </w:p>
          <w:p w:rsidR="005979B7" w:rsidRDefault="005979B7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</w:rPr>
            </w:pPr>
          </w:p>
          <w:p w:rsidR="00535E26" w:rsidRPr="005979B7" w:rsidRDefault="00E46A8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Područje rada</w:t>
            </w:r>
          </w:p>
          <w:p w:rsidR="00535E26" w:rsidRDefault="00535E2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</w:rPr>
            </w:pPr>
          </w:p>
          <w:p w:rsidR="00535E26" w:rsidRDefault="00535E2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979B7" w:rsidRPr="00F14656" w:rsidRDefault="005979B7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Studeni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2010.- </w:t>
            </w: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danas </w:t>
            </w:r>
          </w:p>
          <w:p w:rsidR="00535E26" w:rsidRPr="00F14656" w:rsidRDefault="00535E2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M</w:t>
            </w:r>
            <w:r w:rsidR="005979B7">
              <w:rPr>
                <w:rFonts w:ascii="Arial Narrow" w:hAnsi="Arial Narrow"/>
                <w:i w:val="0"/>
                <w:sz w:val="24"/>
                <w:szCs w:val="24"/>
              </w:rPr>
              <w:t xml:space="preserve">edicinski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F</w:t>
            </w:r>
            <w:r w:rsidR="005979B7">
              <w:rPr>
                <w:rFonts w:ascii="Arial Narrow" w:hAnsi="Arial Narrow"/>
                <w:i w:val="0"/>
                <w:sz w:val="24"/>
                <w:szCs w:val="24"/>
              </w:rPr>
              <w:t xml:space="preserve">akultet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, S</w:t>
            </w:r>
            <w:r w:rsidR="005979B7">
              <w:rPr>
                <w:rFonts w:ascii="Arial Narrow" w:hAnsi="Arial Narrow"/>
                <w:i w:val="0"/>
                <w:sz w:val="24"/>
                <w:szCs w:val="24"/>
              </w:rPr>
              <w:t xml:space="preserve">veučilište  u Rijeci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, Z</w:t>
            </w:r>
            <w:r w:rsidR="005979B7">
              <w:rPr>
                <w:rFonts w:ascii="Arial Narrow" w:hAnsi="Arial Narrow"/>
                <w:i w:val="0"/>
                <w:sz w:val="24"/>
                <w:szCs w:val="24"/>
              </w:rPr>
              <w:t xml:space="preserve">avod za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="005979B7">
              <w:rPr>
                <w:rFonts w:ascii="Arial Narrow" w:hAnsi="Arial Narrow"/>
                <w:i w:val="0"/>
                <w:sz w:val="24"/>
                <w:szCs w:val="24"/>
              </w:rPr>
              <w:t>histologiju i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="005979B7">
              <w:rPr>
                <w:rFonts w:ascii="Arial Narrow" w:hAnsi="Arial Narrow"/>
                <w:i w:val="0"/>
                <w:sz w:val="24"/>
                <w:szCs w:val="24"/>
              </w:rPr>
              <w:t>embriologiju</w:t>
            </w:r>
          </w:p>
          <w:p w:rsidR="00535E26" w:rsidRPr="00F14656" w:rsidRDefault="00535E26" w:rsidP="00AB1B09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Znanstveni novak</w:t>
            </w:r>
          </w:p>
          <w:p w:rsidR="005979B7" w:rsidRDefault="005979B7" w:rsidP="00AB1B09">
            <w:pPr>
              <w:pStyle w:val="OiaeaeiYiio2"/>
              <w:widowControl/>
              <w:spacing w:before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093710" w:rsidRPr="00F14656" w:rsidRDefault="00535E26" w:rsidP="00AB1B09">
            <w:pPr>
              <w:pStyle w:val="OiaeaeiYiio2"/>
              <w:widowControl/>
              <w:spacing w:before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Imunologija</w:t>
            </w:r>
            <w:r w:rsidR="00093710"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, </w:t>
            </w:r>
          </w:p>
          <w:p w:rsidR="00535E26" w:rsidRPr="00F14656" w:rsidRDefault="00093710" w:rsidP="00AB1B09">
            <w:pPr>
              <w:pStyle w:val="OiaeaeiYiio2"/>
              <w:widowControl/>
              <w:spacing w:before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Znanstveni rad na projektu: </w:t>
            </w:r>
            <w:r w:rsidRPr="00F14656">
              <w:rPr>
                <w:rFonts w:cs="Arial"/>
                <w:sz w:val="24"/>
                <w:szCs w:val="24"/>
              </w:rPr>
              <w:t>“</w:t>
            </w:r>
            <w:r w:rsidRPr="00F14656">
              <w:rPr>
                <w:rFonts w:ascii="Arial Narrow" w:hAnsi="Arial Narrow" w:cs="Arial"/>
                <w:sz w:val="24"/>
                <w:szCs w:val="24"/>
              </w:rPr>
              <w:t>The role of NKG2D in the development and effector functions of the immune system”</w:t>
            </w:r>
          </w:p>
          <w:p w:rsidR="00535E26" w:rsidRPr="00F14656" w:rsidRDefault="00093710" w:rsidP="00AB1B09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Rad </w:t>
            </w:r>
            <w:r w:rsidR="00682DB2">
              <w:rPr>
                <w:rFonts w:ascii="Arial Narrow" w:hAnsi="Arial Narrow"/>
                <w:sz w:val="24"/>
                <w:szCs w:val="24"/>
              </w:rPr>
              <w:t xml:space="preserve">in vitro </w:t>
            </w:r>
            <w:r w:rsidR="00682DB2">
              <w:rPr>
                <w:rFonts w:ascii="Arial Narrow" w:hAnsi="Arial Narrow"/>
                <w:i w:val="0"/>
                <w:sz w:val="24"/>
                <w:szCs w:val="24"/>
              </w:rPr>
              <w:t xml:space="preserve">i </w:t>
            </w:r>
            <w:r w:rsidRPr="00F14656">
              <w:rPr>
                <w:rFonts w:ascii="Arial Narrow" w:hAnsi="Arial Narrow"/>
                <w:sz w:val="24"/>
                <w:szCs w:val="24"/>
              </w:rPr>
              <w:t>in vivo</w:t>
            </w:r>
          </w:p>
          <w:p w:rsidR="00093710" w:rsidRPr="00F14656" w:rsidRDefault="00093710" w:rsidP="00AB1B09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Tehnike: FACS, PCR, </w:t>
            </w:r>
            <w:r w:rsidRPr="00F14656">
              <w:rPr>
                <w:rFonts w:ascii="Arial Narrow" w:hAnsi="Arial Narrow"/>
                <w:sz w:val="24"/>
                <w:szCs w:val="24"/>
              </w:rPr>
              <w:t xml:space="preserve">in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vivo imager, stanična kultura</w:t>
            </w:r>
          </w:p>
        </w:tc>
      </w:tr>
      <w:tr w:rsidR="0060734F" w:rsidRPr="00F14656" w:rsidTr="00E81FB9">
        <w:trPr>
          <w:trHeight w:val="284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2A10D3" w:rsidRPr="00F14656" w:rsidTr="00626D0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10D3" w:rsidRPr="00F14656" w:rsidRDefault="002A10D3" w:rsidP="00AB1B09">
                  <w:pPr>
                    <w:pStyle w:val="Aeeaoaeaa1"/>
                    <w:widowControl/>
                    <w:ind w:left="-108"/>
                    <w:jc w:val="left"/>
                    <w:rPr>
                      <w:rFonts w:ascii="Arial Narrow" w:hAnsi="Arial Narrow"/>
                      <w:smallCaps/>
                      <w:sz w:val="24"/>
                      <w:szCs w:val="24"/>
                    </w:rPr>
                  </w:pPr>
                  <w:r w:rsidRPr="00F14656">
                    <w:rPr>
                      <w:rFonts w:ascii="Arial Narrow" w:hAnsi="Arial Narrow"/>
                      <w:smallCaps/>
                      <w:sz w:val="24"/>
                      <w:szCs w:val="24"/>
                    </w:rPr>
                    <w:t>Radno iskustvo</w:t>
                  </w:r>
                </w:p>
              </w:tc>
            </w:tr>
          </w:tbl>
          <w:p w:rsidR="002A10D3" w:rsidRPr="00F14656" w:rsidRDefault="002A10D3" w:rsidP="00AB1B09">
            <w:pPr>
              <w:pStyle w:val="Aaoeeu"/>
              <w:widowControl/>
              <w:rPr>
                <w:rFonts w:ascii="Arial Narrow" w:hAnsi="Arial Narrow"/>
                <w:sz w:val="24"/>
                <w:szCs w:val="24"/>
              </w:rPr>
            </w:pPr>
            <w:r w:rsidRPr="00F14656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:rsidR="00093710" w:rsidRPr="00F14656" w:rsidRDefault="00093710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093710" w:rsidRPr="00F14656" w:rsidRDefault="00E46A8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Datum</w:t>
            </w:r>
            <w:r w:rsidR="00093710"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(od-do)</w:t>
            </w:r>
          </w:p>
          <w:p w:rsidR="002A10D3" w:rsidRPr="00F14656" w:rsidRDefault="00E46A8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Ustanova zaposlenja</w:t>
            </w:r>
          </w:p>
          <w:p w:rsidR="002A10D3" w:rsidRPr="00F14656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093710" w:rsidRPr="00F14656" w:rsidRDefault="00E46A8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Naziv radnog mjesta</w:t>
            </w:r>
          </w:p>
          <w:p w:rsidR="00093710" w:rsidRPr="00F14656" w:rsidRDefault="00093710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303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3E50FE" w:rsidRPr="00F14656" w:rsidTr="003E50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0FE" w:rsidRPr="00F14656" w:rsidRDefault="003E50FE" w:rsidP="00AB1B09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4"/>
                      <w:szCs w:val="24"/>
                    </w:rPr>
                  </w:pPr>
                  <w:r w:rsidRPr="00F14656">
                    <w:rPr>
                      <w:rFonts w:ascii="Arial Narrow" w:hAnsi="Arial Narrow"/>
                      <w:smallCaps/>
                      <w:sz w:val="24"/>
                      <w:szCs w:val="24"/>
                    </w:rPr>
                    <w:t>školovanje</w:t>
                  </w:r>
                </w:p>
              </w:tc>
            </w:tr>
          </w:tbl>
          <w:p w:rsidR="00093710" w:rsidRPr="00F14656" w:rsidRDefault="00093710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="00E46A86">
              <w:rPr>
                <w:rFonts w:ascii="Arial Narrow" w:hAnsi="Arial Narrow"/>
                <w:i w:val="0"/>
                <w:sz w:val="24"/>
                <w:szCs w:val="24"/>
              </w:rPr>
              <w:t>Područje rada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093710" w:rsidRPr="00F14656" w:rsidRDefault="00093710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2A10D3" w:rsidRPr="00F14656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093710" w:rsidRPr="00F14656" w:rsidRDefault="00093710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V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eljača </w:t>
            </w:r>
            <w:r w:rsidR="005E0E2C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2010.-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S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tudeni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2010.</w:t>
            </w:r>
          </w:p>
          <w:p w:rsidR="00093710" w:rsidRPr="00F14656" w:rsidRDefault="00093710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M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>edicinski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F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>akultet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, S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>veučilište u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R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>ijeci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, Z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>avod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>za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  </w:t>
            </w:r>
            <w:r w:rsidR="00F14656" w:rsidRPr="00F14656">
              <w:rPr>
                <w:rFonts w:ascii="Arial Narrow" w:hAnsi="Arial Narrow"/>
                <w:i w:val="0"/>
                <w:sz w:val="24"/>
                <w:szCs w:val="24"/>
              </w:rPr>
              <w:t>molekularnu medicine I biotehnologiju</w:t>
            </w:r>
          </w:p>
          <w:p w:rsidR="00093710" w:rsidRPr="00F14656" w:rsidRDefault="00093710" w:rsidP="00AB1B09">
            <w:pPr>
              <w:pStyle w:val="OiaeaeiYiio2"/>
              <w:spacing w:before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Stručna praksa</w:t>
            </w:r>
          </w:p>
          <w:p w:rsidR="00093710" w:rsidRPr="00F14656" w:rsidRDefault="00093710" w:rsidP="00AB1B09">
            <w:pPr>
              <w:pStyle w:val="OiaeaeiYiio2"/>
              <w:spacing w:before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093710" w:rsidRPr="00F14656" w:rsidRDefault="00093710" w:rsidP="00AB1B09">
            <w:pPr>
              <w:pStyle w:val="OiaeaeiYiio2"/>
              <w:spacing w:before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Proizvodnja monoklonskih protutijela</w:t>
            </w:r>
          </w:p>
          <w:p w:rsidR="00093710" w:rsidRPr="00F14656" w:rsidRDefault="00093710" w:rsidP="00AB1B09">
            <w:pPr>
              <w:pStyle w:val="OiaeaeiYiio2"/>
              <w:numPr>
                <w:ilvl w:val="0"/>
                <w:numId w:val="1"/>
              </w:numPr>
              <w:spacing w:before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Rad </w:t>
            </w:r>
            <w:r w:rsidRPr="00F14656">
              <w:rPr>
                <w:rFonts w:ascii="Arial Narrow" w:hAnsi="Arial Narrow"/>
                <w:sz w:val="24"/>
                <w:szCs w:val="24"/>
              </w:rPr>
              <w:t xml:space="preserve">in vito </w:t>
            </w: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i</w:t>
            </w:r>
            <w:r w:rsidRPr="00F14656">
              <w:rPr>
                <w:rFonts w:ascii="Arial Narrow" w:hAnsi="Arial Narrow"/>
                <w:sz w:val="24"/>
                <w:szCs w:val="24"/>
              </w:rPr>
              <w:t xml:space="preserve"> in vivo</w:t>
            </w:r>
          </w:p>
          <w:p w:rsidR="00093710" w:rsidRPr="00F14656" w:rsidRDefault="00093710" w:rsidP="00AB1B09">
            <w:pPr>
              <w:pStyle w:val="OiaeaeiYiio2"/>
              <w:spacing w:before="20"/>
              <w:ind w:left="7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Tehnike: ELISA,  SDS-PAGE i western blot</w:t>
            </w:r>
          </w:p>
          <w:p w:rsidR="00093710" w:rsidRPr="00F14656" w:rsidRDefault="00093710" w:rsidP="00AB1B09">
            <w:pPr>
              <w:pStyle w:val="OiaeaeiYiio2"/>
              <w:spacing w:before="20"/>
              <w:ind w:left="7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2A10D3" w:rsidRPr="00F14656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60734F" w:rsidRPr="00F14656" w:rsidTr="00E81FB9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60734F" w:rsidRPr="00F14656" w:rsidTr="00E81FB9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Datum (od-do)</w:t>
            </w:r>
          </w:p>
          <w:p w:rsidR="001E14D8" w:rsidRPr="00F14656" w:rsidRDefault="001E14D8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Naziv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E14D8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2011.-danas     </w:t>
            </w:r>
          </w:p>
          <w:p w:rsidR="0060734F" w:rsidRPr="00F14656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 xml:space="preserve">Poslijediplomski studij Biomedicina </w:t>
            </w:r>
          </w:p>
        </w:tc>
      </w:tr>
      <w:tr w:rsidR="0060734F" w:rsidRPr="00F14656" w:rsidTr="00E81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Mjesto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F14656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F14656">
              <w:rPr>
                <w:rFonts w:ascii="Arial Narrow" w:hAnsi="Arial Narrow"/>
                <w:i w:val="0"/>
                <w:sz w:val="24"/>
                <w:szCs w:val="24"/>
              </w:rPr>
              <w:t>Rijeka</w:t>
            </w:r>
          </w:p>
        </w:tc>
      </w:tr>
    </w:tbl>
    <w:p w:rsidR="0060734F" w:rsidRPr="005F7A6E" w:rsidRDefault="002A10D3" w:rsidP="00AB1B09">
      <w:pPr>
        <w:pStyle w:val="Aaoeeu"/>
        <w:widowControl/>
        <w:rPr>
          <w:rFonts w:ascii="Arial Narrow" w:hAnsi="Arial Narrow"/>
          <w:sz w:val="24"/>
          <w:szCs w:val="24"/>
          <w:lang w:val="nl-NL"/>
        </w:rPr>
      </w:pPr>
      <w:r w:rsidRPr="005F7A6E">
        <w:rPr>
          <w:rFonts w:ascii="Arial Narrow" w:hAnsi="Arial Narrow"/>
          <w:sz w:val="24"/>
          <w:szCs w:val="24"/>
          <w:lang w:val="nl-NL"/>
        </w:rPr>
        <w:t xml:space="preserve">Ustanova                      </w:t>
      </w:r>
      <w:r w:rsidR="00F14656" w:rsidRPr="005F7A6E">
        <w:rPr>
          <w:rFonts w:ascii="Arial Narrow" w:hAnsi="Arial Narrow"/>
          <w:sz w:val="24"/>
          <w:szCs w:val="24"/>
          <w:lang w:val="nl-NL"/>
        </w:rPr>
        <w:t xml:space="preserve">                </w:t>
      </w:r>
      <w:r w:rsidR="00E81FB9" w:rsidRPr="005F7A6E">
        <w:rPr>
          <w:rFonts w:ascii="Arial Narrow" w:hAnsi="Arial Narrow"/>
          <w:sz w:val="24"/>
          <w:szCs w:val="24"/>
          <w:lang w:val="nl-NL"/>
        </w:rPr>
        <w:t xml:space="preserve">     </w:t>
      </w:r>
      <w:r w:rsidR="00F14656" w:rsidRPr="005F7A6E">
        <w:rPr>
          <w:rFonts w:ascii="Arial Narrow" w:hAnsi="Arial Narrow"/>
          <w:sz w:val="24"/>
          <w:szCs w:val="24"/>
          <w:lang w:val="nl-NL"/>
        </w:rPr>
        <w:t xml:space="preserve"> </w:t>
      </w:r>
      <w:r w:rsidRPr="005F7A6E">
        <w:rPr>
          <w:rFonts w:ascii="Arial Narrow" w:hAnsi="Arial Narrow"/>
          <w:sz w:val="24"/>
          <w:szCs w:val="24"/>
          <w:lang w:val="nl-NL"/>
        </w:rPr>
        <w:t>Medicinski  fakultet, Sveučilište u Rijeci</w:t>
      </w:r>
    </w:p>
    <w:p w:rsidR="0060734F" w:rsidRPr="005F7A6E" w:rsidRDefault="0060734F" w:rsidP="00AB1B09">
      <w:pPr>
        <w:pStyle w:val="Aaoeeu"/>
        <w:widowControl/>
        <w:rPr>
          <w:rFonts w:ascii="Arial Narrow" w:hAnsi="Arial Narrow"/>
          <w:sz w:val="24"/>
          <w:szCs w:val="24"/>
          <w:lang w:val="nl-NL"/>
        </w:rPr>
      </w:pPr>
    </w:p>
    <w:tbl>
      <w:tblPr>
        <w:tblW w:w="10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5"/>
        <w:gridCol w:w="7229"/>
      </w:tblGrid>
      <w:tr w:rsidR="0060734F" w:rsidRPr="005F7A6E" w:rsidTr="00E81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4656" w:rsidRPr="005F7A6E" w:rsidRDefault="00F1465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nl-NL"/>
              </w:rPr>
            </w:pPr>
          </w:p>
          <w:p w:rsidR="00F14656" w:rsidRPr="005F7A6E" w:rsidRDefault="00F1465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5F7A6E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lang w:val="nl-N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5F7A6E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nl-NL"/>
              </w:rPr>
            </w:pPr>
          </w:p>
        </w:tc>
      </w:tr>
      <w:tr w:rsidR="0060734F" w:rsidTr="00E81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1E14D8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  <w:r w:rsidRPr="001E14D8">
              <w:rPr>
                <w:rFonts w:ascii="Arial Narrow" w:hAnsi="Arial Narrow"/>
                <w:b/>
                <w:i w:val="0"/>
                <w:smallCaps/>
                <w:sz w:val="24"/>
                <w:szCs w:val="24"/>
              </w:rPr>
              <w:t>školovanje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1E14D8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1E14D8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60734F" w:rsidTr="00E81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1E14D8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1E14D8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1E14D8" w:rsidRDefault="0060734F" w:rsidP="00E81FB9">
            <w:pPr>
              <w:pStyle w:val="OiaeaeiYiio2"/>
              <w:widowControl/>
              <w:spacing w:before="20" w:after="20"/>
              <w:ind w:left="-211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60734F" w:rsidTr="00E81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2A10D3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1E14D8">
              <w:rPr>
                <w:rFonts w:ascii="Arial Narrow" w:hAnsi="Arial Narrow"/>
                <w:i w:val="0"/>
                <w:sz w:val="24"/>
                <w:szCs w:val="24"/>
              </w:rPr>
              <w:t>Datum (od-do)</w:t>
            </w:r>
          </w:p>
          <w:p w:rsidR="001E14D8" w:rsidRPr="001E14D8" w:rsidRDefault="001E14D8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Naziv</w:t>
            </w:r>
          </w:p>
          <w:p w:rsidR="00F14656" w:rsidRDefault="00F14656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1E14D8">
              <w:rPr>
                <w:rFonts w:ascii="Arial Narrow" w:hAnsi="Arial Narrow"/>
                <w:i w:val="0"/>
                <w:sz w:val="24"/>
                <w:szCs w:val="24"/>
              </w:rPr>
              <w:t>Mjesto</w:t>
            </w:r>
          </w:p>
          <w:p w:rsidR="001E14D8" w:rsidRPr="001E14D8" w:rsidRDefault="001E14D8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Ustanova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1E14D8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2A10D3" w:rsidP="00E81F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1E14D8">
              <w:rPr>
                <w:rFonts w:ascii="Arial Narrow" w:hAnsi="Arial Narrow"/>
                <w:i w:val="0"/>
                <w:sz w:val="24"/>
                <w:szCs w:val="24"/>
              </w:rPr>
              <w:t>2009.</w:t>
            </w:r>
            <w:r w:rsidR="001E14D8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1E14D8">
              <w:rPr>
                <w:rFonts w:ascii="Arial Narrow" w:hAnsi="Arial Narrow"/>
                <w:i w:val="0"/>
                <w:sz w:val="24"/>
                <w:szCs w:val="24"/>
              </w:rPr>
              <w:t>- 2010</w:t>
            </w:r>
            <w:r w:rsidR="00F14656" w:rsidRPr="001E14D8">
              <w:rPr>
                <w:rFonts w:ascii="Arial Narrow" w:hAnsi="Arial Narrow"/>
                <w:i w:val="0"/>
                <w:sz w:val="24"/>
                <w:szCs w:val="24"/>
              </w:rPr>
              <w:t>.</w:t>
            </w:r>
          </w:p>
          <w:p w:rsidR="001E14D8" w:rsidRPr="001E14D8" w:rsidRDefault="001E14D8" w:rsidP="00E81F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1E14D8">
              <w:rPr>
                <w:i w:val="0"/>
                <w:sz w:val="24"/>
                <w:szCs w:val="24"/>
              </w:rPr>
              <w:t>Master 2 iz  Bioindustrijskih tehnika</w:t>
            </w:r>
          </w:p>
          <w:p w:rsidR="00F14656" w:rsidRDefault="00F14656" w:rsidP="00E81F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 w:rsidRPr="001E14D8">
              <w:rPr>
                <w:rFonts w:ascii="Arial Narrow" w:hAnsi="Arial Narrow"/>
                <w:i w:val="0"/>
                <w:sz w:val="24"/>
                <w:szCs w:val="24"/>
              </w:rPr>
              <w:t>Orleans , Francuska</w:t>
            </w:r>
          </w:p>
          <w:p w:rsidR="001E14D8" w:rsidRPr="001E14D8" w:rsidRDefault="001E14D8" w:rsidP="00E81F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Sveučilište u Orleansu</w:t>
            </w:r>
          </w:p>
        </w:tc>
      </w:tr>
      <w:tr w:rsidR="0060734F" w:rsidTr="00E81F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60734F" w:rsidP="00AB1B0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1E14D8" w:rsidRDefault="001E14D8" w:rsidP="00AB1B09">
      <w:pPr>
        <w:rPr>
          <w:rFonts w:ascii="Arial Narrow" w:hAnsi="Arial Narrow"/>
          <w:b/>
          <w:lang w:val="en-US"/>
        </w:rPr>
      </w:pPr>
      <w:r w:rsidRPr="001E14D8">
        <w:rPr>
          <w:rFonts w:ascii="Arial Narrow" w:hAnsi="Arial Narrow"/>
          <w:b/>
          <w:smallCaps/>
        </w:rPr>
        <w:t>školovanje</w:t>
      </w:r>
      <w:r>
        <w:rPr>
          <w:rFonts w:ascii="Arial Narrow" w:hAnsi="Arial Narrow"/>
          <w:b/>
          <w:lang w:val="en-US"/>
        </w:rPr>
        <w:t xml:space="preserve"> </w:t>
      </w:r>
    </w:p>
    <w:p w:rsidR="001E14D8" w:rsidRDefault="001E14D8" w:rsidP="00AB1B09">
      <w:pPr>
        <w:rPr>
          <w:rFonts w:ascii="Arial Narrow" w:hAnsi="Arial Narrow"/>
          <w:b/>
          <w:lang w:val="en-US"/>
        </w:rPr>
      </w:pPr>
    </w:p>
    <w:p w:rsidR="001E14D8" w:rsidRPr="001E14D8" w:rsidRDefault="001E14D8" w:rsidP="00AB1B09">
      <w:pPr>
        <w:pStyle w:val="OiaeaeiYiio2"/>
        <w:widowControl/>
        <w:spacing w:before="20" w:after="20"/>
        <w:jc w:val="left"/>
        <w:rPr>
          <w:i w:val="0"/>
          <w:sz w:val="24"/>
          <w:szCs w:val="24"/>
        </w:rPr>
      </w:pPr>
      <w:r w:rsidRPr="001E14D8">
        <w:rPr>
          <w:rFonts w:ascii="Arial Narrow" w:hAnsi="Arial Narrow"/>
          <w:i w:val="0"/>
          <w:sz w:val="24"/>
          <w:szCs w:val="24"/>
        </w:rPr>
        <w:t>Datum (od-do)</w:t>
      </w:r>
      <w:r>
        <w:rPr>
          <w:rFonts w:ascii="Arial Narrow" w:hAnsi="Arial Narrow"/>
          <w:i w:val="0"/>
          <w:sz w:val="24"/>
          <w:szCs w:val="24"/>
        </w:rPr>
        <w:t xml:space="preserve">                                   </w:t>
      </w:r>
      <w:r w:rsidR="005F39BA">
        <w:rPr>
          <w:rFonts w:ascii="Arial Narrow" w:hAnsi="Arial Narrow"/>
          <w:i w:val="0"/>
          <w:sz w:val="24"/>
          <w:szCs w:val="24"/>
        </w:rPr>
        <w:t xml:space="preserve"> </w:t>
      </w:r>
      <w:r w:rsidRPr="001E14D8">
        <w:rPr>
          <w:i w:val="0"/>
          <w:sz w:val="24"/>
          <w:szCs w:val="24"/>
        </w:rPr>
        <w:t>2008.-2010</w:t>
      </w:r>
      <w:r>
        <w:rPr>
          <w:i w:val="0"/>
          <w:sz w:val="24"/>
          <w:szCs w:val="24"/>
        </w:rPr>
        <w:t>.</w:t>
      </w:r>
    </w:p>
    <w:p w:rsidR="001E14D8" w:rsidRPr="001E14D8" w:rsidRDefault="001E14D8" w:rsidP="00AB1B09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Naziv                                                 </w:t>
      </w:r>
      <w:r w:rsidR="00E81FB9">
        <w:rPr>
          <w:rFonts w:ascii="Arial Narrow" w:hAnsi="Arial Narrow"/>
          <w:i w:val="0"/>
          <w:sz w:val="24"/>
          <w:szCs w:val="24"/>
        </w:rPr>
        <w:t xml:space="preserve"> </w:t>
      </w:r>
      <w:r w:rsidRPr="001E14D8">
        <w:rPr>
          <w:i w:val="0"/>
          <w:sz w:val="24"/>
          <w:szCs w:val="24"/>
        </w:rPr>
        <w:t>diplomski studij Molekularne biotehnologije</w:t>
      </w:r>
      <w:r w:rsidRPr="001E14D8">
        <w:rPr>
          <w:rFonts w:ascii="Arial Narrow" w:hAnsi="Arial Narrow"/>
          <w:i w:val="0"/>
          <w:sz w:val="24"/>
          <w:szCs w:val="24"/>
        </w:rPr>
        <w:t xml:space="preserve">  </w:t>
      </w:r>
      <w:r>
        <w:rPr>
          <w:rFonts w:ascii="Arial Narrow" w:hAnsi="Arial Narrow"/>
          <w:i w:val="0"/>
          <w:sz w:val="24"/>
          <w:szCs w:val="24"/>
        </w:rPr>
        <w:t xml:space="preserve">                           </w:t>
      </w:r>
    </w:p>
    <w:p w:rsidR="001E14D8" w:rsidRDefault="001E14D8" w:rsidP="00AB1B09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4"/>
          <w:szCs w:val="24"/>
        </w:rPr>
      </w:pPr>
      <w:r w:rsidRPr="001E14D8">
        <w:rPr>
          <w:rFonts w:ascii="Arial Narrow" w:hAnsi="Arial Narrow"/>
          <w:i w:val="0"/>
          <w:sz w:val="24"/>
          <w:szCs w:val="24"/>
        </w:rPr>
        <w:t>Mjesto</w:t>
      </w:r>
      <w:r>
        <w:rPr>
          <w:rFonts w:ascii="Arial Narrow" w:hAnsi="Arial Narrow"/>
          <w:i w:val="0"/>
          <w:sz w:val="24"/>
          <w:szCs w:val="24"/>
        </w:rPr>
        <w:t xml:space="preserve">                                               </w:t>
      </w:r>
      <w:r w:rsidR="00E81FB9">
        <w:rPr>
          <w:rFonts w:ascii="Arial Narrow" w:hAnsi="Arial Narrow"/>
          <w:i w:val="0"/>
          <w:sz w:val="24"/>
          <w:szCs w:val="24"/>
        </w:rPr>
        <w:t xml:space="preserve"> </w:t>
      </w:r>
      <w:r>
        <w:rPr>
          <w:rFonts w:ascii="Arial Narrow" w:hAnsi="Arial Narrow"/>
          <w:i w:val="0"/>
          <w:sz w:val="24"/>
          <w:szCs w:val="24"/>
        </w:rPr>
        <w:t>Zagreb</w:t>
      </w:r>
    </w:p>
    <w:p w:rsidR="0060734F" w:rsidRPr="001E14D8" w:rsidRDefault="001E14D8" w:rsidP="00AB1B09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i/>
        </w:rPr>
        <w:t xml:space="preserve">Ustanova                                          </w:t>
      </w:r>
      <w:r w:rsidR="00E81FB9">
        <w:rPr>
          <w:rFonts w:ascii="Arial Narrow" w:hAnsi="Arial Narrow"/>
          <w:i/>
        </w:rPr>
        <w:t xml:space="preserve"> </w:t>
      </w:r>
      <w:r w:rsidR="005F39BA">
        <w:rPr>
          <w:rFonts w:ascii="Arial Narrow" w:hAnsi="Arial Narrow"/>
          <w:i/>
        </w:rPr>
        <w:t xml:space="preserve"> </w:t>
      </w:r>
      <w:r>
        <w:t>Prehrambeno-biotehnološki fakultet, Sveučilište u Zagrebu</w:t>
      </w:r>
    </w:p>
    <w:p w:rsidR="001E14D8" w:rsidRPr="005F7A6E" w:rsidRDefault="001E14D8" w:rsidP="00AB1B09">
      <w:pPr>
        <w:rPr>
          <w:rFonts w:ascii="Arial Narrow" w:hAnsi="Arial Narrow"/>
          <w:lang w:val="nl-NL"/>
        </w:rPr>
      </w:pPr>
      <w:r w:rsidRPr="005F7A6E">
        <w:rPr>
          <w:rFonts w:ascii="Arial Narrow" w:hAnsi="Arial Narrow"/>
          <w:lang w:val="nl-NL"/>
        </w:rPr>
        <w:t xml:space="preserve">Stečeno zvanje                                </w:t>
      </w:r>
      <w:r w:rsidR="00E81FB9" w:rsidRPr="005F7A6E">
        <w:rPr>
          <w:rFonts w:ascii="Arial Narrow" w:hAnsi="Arial Narrow"/>
          <w:lang w:val="nl-NL"/>
        </w:rPr>
        <w:t xml:space="preserve">  </w:t>
      </w:r>
      <w:r w:rsidRPr="005F7A6E">
        <w:rPr>
          <w:lang w:val="nl-NL"/>
        </w:rPr>
        <w:t>magistra inženjerka molekularne biotehnologije</w:t>
      </w:r>
    </w:p>
    <w:p w:rsidR="001E14D8" w:rsidRPr="005F7A6E" w:rsidRDefault="001E14D8" w:rsidP="00AB1B09">
      <w:pPr>
        <w:rPr>
          <w:rFonts w:ascii="Arial Narrow" w:hAnsi="Arial Narrow"/>
          <w:lang w:val="nl-NL"/>
        </w:rPr>
      </w:pPr>
    </w:p>
    <w:p w:rsidR="001E14D8" w:rsidRPr="005F7A6E" w:rsidRDefault="001E14D8" w:rsidP="00AB1B09">
      <w:pPr>
        <w:rPr>
          <w:rFonts w:ascii="Arial Narrow" w:hAnsi="Arial Narrow"/>
          <w:b/>
          <w:lang w:val="nl-NL"/>
        </w:rPr>
      </w:pPr>
      <w:r w:rsidRPr="005F7A6E">
        <w:rPr>
          <w:rFonts w:ascii="Arial Narrow" w:hAnsi="Arial Narrow"/>
          <w:b/>
          <w:smallCaps/>
          <w:lang w:val="nl-NL"/>
        </w:rPr>
        <w:t>školovanje</w:t>
      </w:r>
      <w:r w:rsidRPr="005F7A6E">
        <w:rPr>
          <w:rFonts w:ascii="Arial Narrow" w:hAnsi="Arial Narrow"/>
          <w:b/>
          <w:lang w:val="nl-NL"/>
        </w:rPr>
        <w:t xml:space="preserve"> </w:t>
      </w:r>
    </w:p>
    <w:p w:rsidR="001E14D8" w:rsidRPr="005F7A6E" w:rsidRDefault="001E14D8" w:rsidP="00AB1B09">
      <w:pPr>
        <w:rPr>
          <w:rFonts w:ascii="Arial Narrow" w:hAnsi="Arial Narrow"/>
          <w:lang w:val="nl-NL"/>
        </w:rPr>
      </w:pPr>
    </w:p>
    <w:p w:rsidR="001E14D8" w:rsidRPr="005F7A6E" w:rsidRDefault="001E14D8" w:rsidP="00AB1B09">
      <w:pPr>
        <w:rPr>
          <w:rFonts w:ascii="Arial Narrow" w:hAnsi="Arial Narrow"/>
          <w:lang w:val="nl-NL"/>
        </w:rPr>
      </w:pPr>
      <w:r w:rsidRPr="005F7A6E">
        <w:rPr>
          <w:rFonts w:ascii="Arial Narrow" w:hAnsi="Arial Narrow"/>
          <w:lang w:val="nl-NL"/>
        </w:rPr>
        <w:t xml:space="preserve">Datum (od-do)                                </w:t>
      </w:r>
      <w:r w:rsidR="005F39BA" w:rsidRPr="005F7A6E">
        <w:rPr>
          <w:rFonts w:ascii="Arial Narrow" w:hAnsi="Arial Narrow"/>
          <w:lang w:val="nl-NL"/>
        </w:rPr>
        <w:t xml:space="preserve">    </w:t>
      </w:r>
      <w:r w:rsidRPr="005F7A6E">
        <w:rPr>
          <w:lang w:val="nl-NL"/>
        </w:rPr>
        <w:t>2005.-2008.</w:t>
      </w:r>
      <w:r w:rsidRPr="005F7A6E">
        <w:rPr>
          <w:rFonts w:ascii="Arial Narrow" w:hAnsi="Arial Narrow"/>
          <w:lang w:val="nl-NL"/>
        </w:rPr>
        <w:t xml:space="preserve">                     </w:t>
      </w:r>
    </w:p>
    <w:p w:rsidR="001E14D8" w:rsidRPr="005F7A6E" w:rsidRDefault="001E14D8" w:rsidP="00AB1B09">
      <w:pPr>
        <w:rPr>
          <w:rFonts w:ascii="Arial Narrow" w:hAnsi="Arial Narrow"/>
          <w:lang w:val="nl-NL"/>
        </w:rPr>
      </w:pPr>
      <w:r w:rsidRPr="005F7A6E">
        <w:rPr>
          <w:rFonts w:ascii="Arial Narrow" w:hAnsi="Arial Narrow"/>
          <w:lang w:val="nl-NL"/>
        </w:rPr>
        <w:t xml:space="preserve">Naziv                                               </w:t>
      </w:r>
      <w:r w:rsidR="005F39BA" w:rsidRPr="005F7A6E">
        <w:rPr>
          <w:rFonts w:ascii="Arial Narrow" w:hAnsi="Arial Narrow"/>
          <w:lang w:val="nl-NL"/>
        </w:rPr>
        <w:t xml:space="preserve">   </w:t>
      </w:r>
      <w:r w:rsidRPr="005F7A6E">
        <w:rPr>
          <w:lang w:val="nl-NL"/>
        </w:rPr>
        <w:t>preddiplomski studij Biotehnologije</w:t>
      </w:r>
    </w:p>
    <w:p w:rsidR="005979B7" w:rsidRPr="005F7A6E" w:rsidRDefault="005979B7" w:rsidP="00AB1B09">
      <w:pPr>
        <w:rPr>
          <w:rFonts w:ascii="Arial Narrow" w:hAnsi="Arial Narrow"/>
          <w:lang w:val="nl-NL"/>
        </w:rPr>
      </w:pPr>
      <w:r w:rsidRPr="005F7A6E">
        <w:rPr>
          <w:rFonts w:ascii="Arial Narrow" w:hAnsi="Arial Narrow"/>
          <w:lang w:val="nl-NL"/>
        </w:rPr>
        <w:t xml:space="preserve">Mjesto                                             </w:t>
      </w:r>
      <w:r w:rsidR="005F39BA" w:rsidRPr="005F7A6E">
        <w:rPr>
          <w:rFonts w:ascii="Arial Narrow" w:hAnsi="Arial Narrow"/>
          <w:lang w:val="nl-NL"/>
        </w:rPr>
        <w:t xml:space="preserve">   </w:t>
      </w:r>
      <w:r w:rsidRPr="005F7A6E">
        <w:rPr>
          <w:rFonts w:ascii="Arial Narrow" w:hAnsi="Arial Narrow"/>
          <w:lang w:val="nl-NL"/>
        </w:rPr>
        <w:t>Zagreb</w:t>
      </w:r>
    </w:p>
    <w:p w:rsidR="001E14D8" w:rsidRPr="005F7A6E" w:rsidRDefault="005979B7" w:rsidP="00AB1B09">
      <w:pPr>
        <w:rPr>
          <w:rFonts w:ascii="Arial Narrow" w:hAnsi="Arial Narrow"/>
          <w:lang w:val="nl-NL"/>
        </w:rPr>
      </w:pPr>
      <w:r w:rsidRPr="005F7A6E">
        <w:rPr>
          <w:rFonts w:ascii="Arial Narrow" w:hAnsi="Arial Narrow"/>
          <w:lang w:val="nl-NL"/>
        </w:rPr>
        <w:t xml:space="preserve">Ustanova                                        </w:t>
      </w:r>
      <w:r w:rsidR="005F39BA" w:rsidRPr="005F7A6E">
        <w:rPr>
          <w:rFonts w:ascii="Arial Narrow" w:hAnsi="Arial Narrow"/>
          <w:lang w:val="nl-NL"/>
        </w:rPr>
        <w:t xml:space="preserve">    </w:t>
      </w:r>
      <w:r w:rsidRPr="005F7A6E">
        <w:rPr>
          <w:lang w:val="nl-NL"/>
        </w:rPr>
        <w:t>Prehrambeno-biotehnološki fakultet, Sveučilište u Zagrebu</w:t>
      </w:r>
      <w:r w:rsidRPr="005F7A6E">
        <w:rPr>
          <w:rFonts w:ascii="Arial Narrow" w:hAnsi="Arial Narrow"/>
          <w:lang w:val="nl-NL"/>
        </w:rPr>
        <w:t xml:space="preserve">  </w:t>
      </w:r>
    </w:p>
    <w:p w:rsidR="001E14D8" w:rsidRDefault="005979B7" w:rsidP="00AB1B0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Stečeno zvanje                              </w:t>
      </w:r>
      <w:r w:rsidR="005F39BA">
        <w:rPr>
          <w:rFonts w:ascii="Arial Narrow" w:hAnsi="Arial Narrow"/>
          <w:lang w:val="en-US"/>
        </w:rPr>
        <w:t xml:space="preserve">    </w:t>
      </w:r>
      <w:r>
        <w:t>sveučilišna prvostupnica(baccalaurea) inženjerka biotehnologije</w:t>
      </w:r>
    </w:p>
    <w:p w:rsidR="005979B7" w:rsidRDefault="005979B7" w:rsidP="00AB1B09">
      <w:pPr>
        <w:rPr>
          <w:rFonts w:ascii="Arial Narrow" w:hAnsi="Arial Narrow"/>
          <w:lang w:val="en-US"/>
        </w:rPr>
      </w:pPr>
    </w:p>
    <w:p w:rsidR="005979B7" w:rsidRDefault="005979B7" w:rsidP="00AB1B09">
      <w:pPr>
        <w:rPr>
          <w:rFonts w:ascii="Arial Narrow" w:hAnsi="Arial Narrow"/>
          <w:lang w:val="en-US"/>
        </w:rPr>
      </w:pPr>
      <w:r w:rsidRPr="001E14D8">
        <w:rPr>
          <w:rFonts w:ascii="Arial Narrow" w:hAnsi="Arial Narrow"/>
          <w:b/>
          <w:smallCaps/>
        </w:rPr>
        <w:t>školovanje</w:t>
      </w:r>
    </w:p>
    <w:p w:rsidR="005979B7" w:rsidRDefault="005979B7" w:rsidP="00AB1B09">
      <w:pPr>
        <w:rPr>
          <w:rFonts w:ascii="Arial Narrow" w:hAnsi="Arial Narrow"/>
        </w:rPr>
      </w:pPr>
    </w:p>
    <w:p w:rsidR="005979B7" w:rsidRDefault="005979B7" w:rsidP="00AB1B09">
      <w:pPr>
        <w:rPr>
          <w:rFonts w:ascii="Arial Narrow" w:hAnsi="Arial Narrow"/>
          <w:lang w:val="en-US"/>
        </w:rPr>
      </w:pPr>
      <w:r w:rsidRPr="001E14D8">
        <w:rPr>
          <w:rFonts w:ascii="Arial Narrow" w:hAnsi="Arial Narrow"/>
        </w:rPr>
        <w:t>Datum (od-do)</w:t>
      </w:r>
      <w:r>
        <w:rPr>
          <w:rFonts w:ascii="Arial Narrow" w:hAnsi="Arial Narrow"/>
        </w:rPr>
        <w:t xml:space="preserve">                            </w:t>
      </w:r>
      <w:r w:rsidR="00E81FB9">
        <w:rPr>
          <w:rFonts w:ascii="Arial Narrow" w:hAnsi="Arial Narrow"/>
        </w:rPr>
        <w:t xml:space="preserve">   </w:t>
      </w:r>
      <w:r w:rsidR="005F39BA">
        <w:rPr>
          <w:rFonts w:ascii="Arial Narrow" w:hAnsi="Arial Narrow"/>
        </w:rPr>
        <w:t xml:space="preserve">     </w:t>
      </w:r>
      <w:r>
        <w:t>2001.-2005</w:t>
      </w:r>
    </w:p>
    <w:p w:rsidR="005979B7" w:rsidRDefault="005979B7" w:rsidP="00AB1B0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Naziv                                          </w:t>
      </w:r>
      <w:r w:rsidR="00E81FB9">
        <w:rPr>
          <w:rFonts w:ascii="Arial Narrow" w:hAnsi="Arial Narrow"/>
          <w:lang w:val="en-US"/>
        </w:rPr>
        <w:t xml:space="preserve">   </w:t>
      </w:r>
      <w:r w:rsidR="005F39BA">
        <w:rPr>
          <w:rFonts w:ascii="Arial Narrow" w:hAnsi="Arial Narrow"/>
          <w:lang w:val="en-US"/>
        </w:rPr>
        <w:t xml:space="preserve">     </w:t>
      </w:r>
      <w:r>
        <w:rPr>
          <w:rFonts w:ascii="Arial Narrow" w:hAnsi="Arial Narrow"/>
          <w:lang w:val="en-US"/>
        </w:rPr>
        <w:t>srednja škola</w:t>
      </w:r>
    </w:p>
    <w:p w:rsidR="005979B7" w:rsidRDefault="005979B7" w:rsidP="00AB1B0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Mjesto                                         </w:t>
      </w:r>
      <w:r w:rsidR="00E81FB9">
        <w:rPr>
          <w:rFonts w:ascii="Arial Narrow" w:hAnsi="Arial Narrow"/>
          <w:lang w:val="en-US"/>
        </w:rPr>
        <w:t xml:space="preserve">   </w:t>
      </w:r>
      <w:r w:rsidR="005F39BA">
        <w:rPr>
          <w:rFonts w:ascii="Arial Narrow" w:hAnsi="Arial Narrow"/>
          <w:lang w:val="en-US"/>
        </w:rPr>
        <w:t xml:space="preserve">    </w:t>
      </w:r>
      <w:r>
        <w:rPr>
          <w:rFonts w:ascii="Arial Narrow" w:hAnsi="Arial Narrow"/>
          <w:lang w:val="en-US"/>
        </w:rPr>
        <w:t>Rijeka</w:t>
      </w:r>
    </w:p>
    <w:p w:rsidR="001E14D8" w:rsidRDefault="005979B7" w:rsidP="00AB1B0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Ustanova                                    </w:t>
      </w:r>
      <w:r w:rsidR="00E81FB9">
        <w:rPr>
          <w:rFonts w:ascii="Arial Narrow" w:hAnsi="Arial Narrow"/>
          <w:lang w:val="en-US"/>
        </w:rPr>
        <w:t xml:space="preserve">   </w:t>
      </w:r>
      <w:r w:rsidR="005F39BA">
        <w:rPr>
          <w:rFonts w:ascii="Arial Narrow" w:hAnsi="Arial Narrow"/>
          <w:lang w:val="en-US"/>
        </w:rPr>
        <w:t xml:space="preserve">    </w:t>
      </w:r>
      <w:r w:rsidR="00E81FB9">
        <w:rPr>
          <w:rFonts w:ascii="Arial Narrow" w:hAnsi="Arial Narrow"/>
          <w:lang w:val="en-US"/>
        </w:rPr>
        <w:t xml:space="preserve"> </w:t>
      </w:r>
      <w:r>
        <w:t>Prva riječka hrvatska gimnazija</w:t>
      </w:r>
    </w:p>
    <w:p w:rsidR="005979B7" w:rsidRDefault="005979B7" w:rsidP="00AB1B09">
      <w:pPr>
        <w:rPr>
          <w:rFonts w:ascii="Arial Narrow" w:hAnsi="Arial Narrow"/>
          <w:lang w:val="en-US"/>
        </w:rPr>
      </w:pPr>
    </w:p>
    <w:p w:rsidR="005979B7" w:rsidRDefault="005979B7" w:rsidP="00AB1B09">
      <w:pPr>
        <w:rPr>
          <w:rFonts w:ascii="Arial Narrow" w:hAnsi="Arial Narrow"/>
          <w:lang w:val="en-US"/>
        </w:rPr>
      </w:pPr>
      <w:r w:rsidRPr="001E14D8">
        <w:rPr>
          <w:rFonts w:ascii="Arial Narrow" w:hAnsi="Arial Narrow"/>
          <w:b/>
          <w:smallCaps/>
        </w:rPr>
        <w:t>školovanje</w:t>
      </w:r>
    </w:p>
    <w:p w:rsidR="005979B7" w:rsidRDefault="005979B7" w:rsidP="00AB1B09">
      <w:pPr>
        <w:rPr>
          <w:rFonts w:ascii="Arial Narrow" w:hAnsi="Arial Narrow"/>
          <w:lang w:val="en-US"/>
        </w:rPr>
      </w:pPr>
    </w:p>
    <w:p w:rsidR="005979B7" w:rsidRDefault="005979B7" w:rsidP="00AB1B09">
      <w:pPr>
        <w:rPr>
          <w:rFonts w:ascii="Arial Narrow" w:hAnsi="Arial Narrow"/>
          <w:lang w:val="en-US"/>
        </w:rPr>
      </w:pPr>
      <w:r w:rsidRPr="001E14D8">
        <w:rPr>
          <w:rFonts w:ascii="Arial Narrow" w:hAnsi="Arial Narrow"/>
        </w:rPr>
        <w:t>Datum (od-do</w:t>
      </w:r>
      <w:r>
        <w:rPr>
          <w:rFonts w:ascii="Arial Narrow" w:hAnsi="Arial Narrow"/>
        </w:rPr>
        <w:t xml:space="preserve">)                           </w:t>
      </w:r>
      <w:r w:rsidR="00E81FB9">
        <w:rPr>
          <w:rFonts w:ascii="Arial Narrow" w:hAnsi="Arial Narrow"/>
        </w:rPr>
        <w:t xml:space="preserve">   </w:t>
      </w:r>
      <w:r w:rsidR="005F39BA">
        <w:rPr>
          <w:rFonts w:ascii="Arial Narrow" w:hAnsi="Arial Narrow"/>
        </w:rPr>
        <w:t xml:space="preserve">     </w:t>
      </w:r>
      <w:r>
        <w:t>1993.-2001</w:t>
      </w:r>
    </w:p>
    <w:p w:rsidR="005979B7" w:rsidRDefault="005979B7" w:rsidP="00AB1B0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Naziv                                         </w:t>
      </w:r>
      <w:r w:rsidR="00E81FB9">
        <w:rPr>
          <w:rFonts w:ascii="Arial Narrow" w:hAnsi="Arial Narrow"/>
          <w:lang w:val="en-US"/>
        </w:rPr>
        <w:t xml:space="preserve">   </w:t>
      </w:r>
      <w:r w:rsidR="005F39BA">
        <w:rPr>
          <w:rFonts w:ascii="Arial Narrow" w:hAnsi="Arial Narrow"/>
          <w:lang w:val="en-US"/>
        </w:rPr>
        <w:t xml:space="preserve">      </w:t>
      </w:r>
      <w:r>
        <w:rPr>
          <w:rFonts w:ascii="Arial Narrow" w:hAnsi="Arial Narrow"/>
          <w:lang w:val="en-US"/>
        </w:rPr>
        <w:t>osnovna škola</w:t>
      </w:r>
    </w:p>
    <w:p w:rsidR="005979B7" w:rsidRDefault="005979B7" w:rsidP="00AB1B09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Mjesto                                       </w:t>
      </w:r>
      <w:r w:rsidR="00E81FB9">
        <w:rPr>
          <w:rFonts w:ascii="Arial Narrow" w:hAnsi="Arial Narrow"/>
          <w:lang w:val="en-US"/>
        </w:rPr>
        <w:t xml:space="preserve">    </w:t>
      </w:r>
      <w:r w:rsidR="005F39BA">
        <w:rPr>
          <w:rFonts w:ascii="Arial Narrow" w:hAnsi="Arial Narrow"/>
          <w:lang w:val="en-US"/>
        </w:rPr>
        <w:t xml:space="preserve">     </w:t>
      </w:r>
      <w:r>
        <w:rPr>
          <w:rFonts w:ascii="Arial Narrow" w:hAnsi="Arial Narrow"/>
          <w:lang w:val="en-US"/>
        </w:rPr>
        <w:t>Rijeka</w:t>
      </w:r>
    </w:p>
    <w:p w:rsidR="005979B7" w:rsidRDefault="005979B7" w:rsidP="00AB1B09">
      <w:r>
        <w:rPr>
          <w:rFonts w:ascii="Arial Narrow" w:hAnsi="Arial Narrow"/>
          <w:lang w:val="en-US"/>
        </w:rPr>
        <w:t xml:space="preserve">Ustanova                                  </w:t>
      </w:r>
      <w:r w:rsidR="00E81FB9">
        <w:rPr>
          <w:rFonts w:ascii="Arial Narrow" w:hAnsi="Arial Narrow"/>
          <w:lang w:val="en-US"/>
        </w:rPr>
        <w:t xml:space="preserve">    </w:t>
      </w:r>
      <w:r w:rsidR="005F39BA">
        <w:rPr>
          <w:rFonts w:ascii="Arial Narrow" w:hAnsi="Arial Narrow"/>
          <w:lang w:val="en-US"/>
        </w:rPr>
        <w:t xml:space="preserve">     </w:t>
      </w:r>
      <w:r w:rsidR="00A32CFF">
        <w:t>Osnovna škola Ivan Zajc</w:t>
      </w:r>
    </w:p>
    <w:p w:rsidR="00A32CFF" w:rsidRDefault="00A32CFF" w:rsidP="00AB1B09"/>
    <w:p w:rsidR="00A32CFF" w:rsidRDefault="00A32CFF" w:rsidP="00AB1B09">
      <w:pPr>
        <w:rPr>
          <w:rFonts w:ascii="Arial Narrow" w:hAnsi="Arial Narrow"/>
          <w:smallCaps/>
        </w:rPr>
      </w:pPr>
    </w:p>
    <w:p w:rsidR="00A32CFF" w:rsidRPr="0068187C" w:rsidRDefault="00A32CFF" w:rsidP="00AB1B09">
      <w:pPr>
        <w:rPr>
          <w:rFonts w:ascii="Arial Narrow" w:hAnsi="Arial Narrow"/>
          <w:b/>
          <w:smallCaps/>
        </w:rPr>
      </w:pPr>
      <w:r w:rsidRPr="0068187C">
        <w:rPr>
          <w:rFonts w:ascii="Arial Narrow" w:hAnsi="Arial Narrow"/>
          <w:b/>
          <w:smallCaps/>
        </w:rPr>
        <w:t>OSOBNE VJEŠTINE I KOMPETENCIJE</w:t>
      </w:r>
    </w:p>
    <w:p w:rsidR="00A32CFF" w:rsidRDefault="00A32CFF" w:rsidP="00AB1B09">
      <w:pPr>
        <w:rPr>
          <w:rFonts w:ascii="Arial Narrow" w:hAnsi="Arial Narrow"/>
          <w:smallCaps/>
        </w:rPr>
      </w:pPr>
    </w:p>
    <w:p w:rsidR="00A32CFF" w:rsidRPr="00A32CFF" w:rsidRDefault="00A32CFF" w:rsidP="00AB1B09">
      <w:pPr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Materinji </w:t>
      </w:r>
      <w:r w:rsidR="0068187C">
        <w:rPr>
          <w:rFonts w:ascii="Arial Narrow" w:hAnsi="Arial Narrow"/>
        </w:rPr>
        <w:t xml:space="preserve">jezik                        </w:t>
      </w:r>
      <w:r w:rsidR="00E81FB9">
        <w:rPr>
          <w:rFonts w:ascii="Arial Narrow" w:hAnsi="Arial Narrow"/>
        </w:rPr>
        <w:t xml:space="preserve">       </w:t>
      </w:r>
      <w:r w:rsidR="005F39BA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Hrvatski</w:t>
      </w:r>
    </w:p>
    <w:p w:rsidR="00A32CFF" w:rsidRDefault="00A32CFF" w:rsidP="00AB1B09">
      <w:pPr>
        <w:rPr>
          <w:rFonts w:ascii="Arial Narrow" w:hAnsi="Arial Narrow"/>
          <w:lang w:val="en-US"/>
        </w:rPr>
      </w:pPr>
    </w:p>
    <w:p w:rsidR="005F39BA" w:rsidRDefault="005F39BA" w:rsidP="00AB1B09">
      <w:pPr>
        <w:rPr>
          <w:rFonts w:ascii="Arial Narrow" w:hAnsi="Arial Narr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152"/>
        <w:gridCol w:w="2152"/>
      </w:tblGrid>
      <w:tr w:rsidR="00F13A88" w:rsidRPr="005F7A6E" w:rsidTr="00F13A88">
        <w:trPr>
          <w:trHeight w:val="316"/>
        </w:trPr>
        <w:tc>
          <w:tcPr>
            <w:tcW w:w="2526" w:type="dxa"/>
          </w:tcPr>
          <w:p w:rsidR="00F13A88" w:rsidRPr="005F7A6E" w:rsidRDefault="00F13A88" w:rsidP="005F7A6E">
            <w:pPr>
              <w:rPr>
                <w:rFonts w:ascii="Arial Narrow" w:hAnsi="Arial Narrow"/>
                <w:lang w:val="en-US"/>
              </w:rPr>
            </w:pPr>
            <w:r w:rsidRPr="005F7A6E">
              <w:rPr>
                <w:rFonts w:ascii="Arial Narrow" w:hAnsi="Arial Narrow"/>
                <w:lang w:val="en-US"/>
              </w:rPr>
              <w:t xml:space="preserve">Jezik                                                 </w:t>
            </w:r>
          </w:p>
        </w:tc>
        <w:tc>
          <w:tcPr>
            <w:tcW w:w="2152" w:type="dxa"/>
          </w:tcPr>
          <w:p w:rsidR="00F13A88" w:rsidRPr="00F13A88" w:rsidRDefault="00F13A88" w:rsidP="00772AF6">
            <w:pPr>
              <w:rPr>
                <w:rFonts w:ascii="Arial Narrow" w:hAnsi="Arial Narrow"/>
                <w:b/>
                <w:lang w:val="en-US"/>
              </w:rPr>
            </w:pPr>
            <w:r w:rsidRPr="00F13A88">
              <w:rPr>
                <w:rFonts w:ascii="Arial Narrow" w:hAnsi="Arial Narrow"/>
                <w:b/>
                <w:lang w:val="en-US"/>
              </w:rPr>
              <w:t>Talijanski</w:t>
            </w:r>
          </w:p>
        </w:tc>
        <w:tc>
          <w:tcPr>
            <w:tcW w:w="2152" w:type="dxa"/>
          </w:tcPr>
          <w:p w:rsidR="00F13A88" w:rsidRPr="00F13A88" w:rsidRDefault="00F13A88" w:rsidP="00772AF6">
            <w:pPr>
              <w:rPr>
                <w:rFonts w:ascii="Arial Narrow" w:hAnsi="Arial Narrow"/>
                <w:b/>
                <w:lang w:val="en-US"/>
              </w:rPr>
            </w:pPr>
            <w:r w:rsidRPr="00F13A88">
              <w:rPr>
                <w:rFonts w:ascii="Arial Narrow" w:hAnsi="Arial Narrow"/>
                <w:b/>
                <w:lang w:val="en-US"/>
              </w:rPr>
              <w:t>Engleski</w:t>
            </w:r>
          </w:p>
        </w:tc>
      </w:tr>
      <w:tr w:rsidR="00F13A88" w:rsidRPr="005F7A6E" w:rsidTr="00F13A88">
        <w:trPr>
          <w:trHeight w:val="316"/>
        </w:trPr>
        <w:tc>
          <w:tcPr>
            <w:tcW w:w="2526" w:type="dxa"/>
          </w:tcPr>
          <w:p w:rsidR="00F13A88" w:rsidRPr="005F7A6E" w:rsidRDefault="00F13A88" w:rsidP="005F7A6E">
            <w:pPr>
              <w:rPr>
                <w:rFonts w:ascii="Arial Narrow" w:hAnsi="Arial Narrow"/>
                <w:lang w:val="en-US"/>
              </w:rPr>
            </w:pPr>
            <w:r w:rsidRPr="005F7A6E">
              <w:rPr>
                <w:rFonts w:ascii="Arial Narrow" w:hAnsi="Arial Narrow"/>
                <w:lang w:val="en-US"/>
              </w:rPr>
              <w:t xml:space="preserve">Čita                                                   </w:t>
            </w:r>
          </w:p>
        </w:tc>
        <w:tc>
          <w:tcPr>
            <w:tcW w:w="2152" w:type="dxa"/>
          </w:tcPr>
          <w:p w:rsidR="00F13A88" w:rsidRPr="005F7A6E" w:rsidRDefault="00F13A88" w:rsidP="00772AF6">
            <w:pPr>
              <w:rPr>
                <w:rFonts w:ascii="Arial Narrow" w:hAnsi="Arial Narrow"/>
                <w:lang w:val="en-US"/>
              </w:rPr>
            </w:pPr>
            <w:r w:rsidRPr="005F7A6E">
              <w:rPr>
                <w:rFonts w:ascii="Arial Narrow" w:hAnsi="Arial Narrow"/>
                <w:lang w:val="en-US"/>
              </w:rPr>
              <w:t>Osnovno</w:t>
            </w:r>
          </w:p>
        </w:tc>
        <w:tc>
          <w:tcPr>
            <w:tcW w:w="2152" w:type="dxa"/>
          </w:tcPr>
          <w:p w:rsidR="00F13A88" w:rsidRPr="005F7A6E" w:rsidRDefault="00F13A88" w:rsidP="00772AF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izvrsno</w:t>
            </w:r>
          </w:p>
        </w:tc>
      </w:tr>
      <w:tr w:rsidR="00F13A88" w:rsidRPr="005F7A6E" w:rsidTr="00F13A88">
        <w:trPr>
          <w:trHeight w:val="316"/>
        </w:trPr>
        <w:tc>
          <w:tcPr>
            <w:tcW w:w="2526" w:type="dxa"/>
          </w:tcPr>
          <w:p w:rsidR="00F13A88" w:rsidRPr="005F7A6E" w:rsidRDefault="00F13A88" w:rsidP="005F7A6E">
            <w:pPr>
              <w:rPr>
                <w:rFonts w:ascii="Arial Narrow" w:hAnsi="Arial Narrow"/>
                <w:lang w:val="en-US"/>
              </w:rPr>
            </w:pPr>
            <w:r w:rsidRPr="005F7A6E">
              <w:rPr>
                <w:rFonts w:ascii="Arial Narrow" w:hAnsi="Arial Narrow"/>
                <w:lang w:val="en-US"/>
              </w:rPr>
              <w:t xml:space="preserve">Piše                                                  </w:t>
            </w:r>
          </w:p>
        </w:tc>
        <w:tc>
          <w:tcPr>
            <w:tcW w:w="2152" w:type="dxa"/>
          </w:tcPr>
          <w:p w:rsidR="00F13A88" w:rsidRPr="005F7A6E" w:rsidRDefault="00F13A88" w:rsidP="00772AF6">
            <w:pPr>
              <w:rPr>
                <w:rFonts w:ascii="Arial Narrow" w:hAnsi="Arial Narrow"/>
                <w:lang w:val="en-US"/>
              </w:rPr>
            </w:pPr>
            <w:r w:rsidRPr="005F7A6E">
              <w:rPr>
                <w:rFonts w:ascii="Arial Narrow" w:hAnsi="Arial Narrow"/>
                <w:lang w:val="en-US"/>
              </w:rPr>
              <w:t>Osnovno</w:t>
            </w:r>
          </w:p>
        </w:tc>
        <w:tc>
          <w:tcPr>
            <w:tcW w:w="2152" w:type="dxa"/>
          </w:tcPr>
          <w:p w:rsidR="00F13A88" w:rsidRPr="005F7A6E" w:rsidRDefault="00F13A88" w:rsidP="00772AF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izvrsno</w:t>
            </w:r>
          </w:p>
        </w:tc>
      </w:tr>
      <w:tr w:rsidR="00F13A88" w:rsidRPr="005F7A6E" w:rsidTr="00F13A88">
        <w:trPr>
          <w:trHeight w:val="334"/>
        </w:trPr>
        <w:tc>
          <w:tcPr>
            <w:tcW w:w="2526" w:type="dxa"/>
          </w:tcPr>
          <w:p w:rsidR="00F13A88" w:rsidRPr="005F7A6E" w:rsidRDefault="00F13A88" w:rsidP="00F13A88">
            <w:pPr>
              <w:rPr>
                <w:rFonts w:ascii="Arial Narrow" w:hAnsi="Arial Narrow"/>
                <w:lang w:val="en-US"/>
              </w:rPr>
            </w:pPr>
            <w:r w:rsidRPr="005F7A6E">
              <w:rPr>
                <w:rFonts w:ascii="Arial Narrow" w:hAnsi="Arial Narrow"/>
                <w:lang w:val="en-US"/>
              </w:rPr>
              <w:t xml:space="preserve">Govori                                               </w:t>
            </w:r>
          </w:p>
        </w:tc>
        <w:tc>
          <w:tcPr>
            <w:tcW w:w="2152" w:type="dxa"/>
          </w:tcPr>
          <w:p w:rsidR="00F13A88" w:rsidRPr="005F7A6E" w:rsidRDefault="00F13A88" w:rsidP="00772AF6">
            <w:pPr>
              <w:rPr>
                <w:rFonts w:ascii="Arial Narrow" w:hAnsi="Arial Narrow"/>
                <w:lang w:val="en-US"/>
              </w:rPr>
            </w:pPr>
            <w:r w:rsidRPr="00F13A88">
              <w:rPr>
                <w:rFonts w:ascii="Arial Narrow" w:hAnsi="Arial Narrow"/>
                <w:lang w:val="en-US"/>
              </w:rPr>
              <w:t>Osnovno</w:t>
            </w:r>
          </w:p>
        </w:tc>
        <w:tc>
          <w:tcPr>
            <w:tcW w:w="2152" w:type="dxa"/>
          </w:tcPr>
          <w:p w:rsidR="00F13A88" w:rsidRPr="005F7A6E" w:rsidRDefault="00F13A88" w:rsidP="00772AF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izvrsno</w:t>
            </w:r>
          </w:p>
        </w:tc>
      </w:tr>
    </w:tbl>
    <w:p w:rsidR="00F13A88" w:rsidRDefault="00F13A88" w:rsidP="00AB1B09">
      <w:pPr>
        <w:rPr>
          <w:rFonts w:ascii="Arial Narrow" w:hAnsi="Arial Narrow"/>
          <w:lang w:val="en-US"/>
        </w:rPr>
      </w:pPr>
    </w:p>
    <w:p w:rsidR="00F13A88" w:rsidRDefault="00F13A88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page"/>
      </w:r>
    </w:p>
    <w:p w:rsidR="00A32CFF" w:rsidRDefault="00A32CFF" w:rsidP="00AB1B09">
      <w:pPr>
        <w:rPr>
          <w:rFonts w:ascii="Arial Narrow" w:hAnsi="Arial Narrow"/>
          <w:lang w:val="en-US"/>
        </w:rPr>
      </w:pPr>
    </w:p>
    <w:p w:rsidR="00E46A86" w:rsidRDefault="00E46A86" w:rsidP="00AB1B09">
      <w:pPr>
        <w:rPr>
          <w:rFonts w:ascii="Arial Narrow" w:hAnsi="Arial Narrow"/>
          <w:lang w:val="en-US"/>
        </w:rPr>
      </w:pPr>
      <w:r w:rsidRPr="0068187C">
        <w:rPr>
          <w:rFonts w:ascii="Arial Narrow" w:hAnsi="Arial Narrow"/>
          <w:b/>
          <w:lang w:val="en-US"/>
        </w:rPr>
        <w:t>Vozačka dozvola</w:t>
      </w:r>
      <w:r w:rsidR="0068187C">
        <w:rPr>
          <w:rFonts w:ascii="Arial Narrow" w:hAnsi="Arial Narrow"/>
          <w:lang w:val="en-US"/>
        </w:rPr>
        <w:t xml:space="preserve">               </w:t>
      </w:r>
      <w:r w:rsidR="005F39BA">
        <w:rPr>
          <w:rFonts w:ascii="Arial Narrow" w:hAnsi="Arial Narrow"/>
          <w:lang w:val="en-US"/>
        </w:rPr>
        <w:t xml:space="preserve">             </w:t>
      </w:r>
      <w:r>
        <w:rPr>
          <w:rFonts w:ascii="Arial Narrow" w:hAnsi="Arial Narrow"/>
          <w:lang w:val="en-US"/>
        </w:rPr>
        <w:t>B kategorija</w:t>
      </w:r>
    </w:p>
    <w:p w:rsidR="0068187C" w:rsidRDefault="0068187C" w:rsidP="00AB1B09">
      <w:pPr>
        <w:rPr>
          <w:rFonts w:ascii="Arial Narrow" w:hAnsi="Arial Narrow"/>
          <w:lang w:val="en-US"/>
        </w:rPr>
      </w:pPr>
    </w:p>
    <w:p w:rsidR="00E40164" w:rsidRDefault="00E40164" w:rsidP="00AB1B09">
      <w:pPr>
        <w:rPr>
          <w:rFonts w:ascii="Arial Narrow" w:hAnsi="Arial Narrow"/>
          <w:b/>
          <w:lang w:val="en-US"/>
        </w:rPr>
      </w:pPr>
    </w:p>
    <w:p w:rsidR="0068187C" w:rsidRDefault="0068187C" w:rsidP="00AB1B09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Usavršavanje ( tečajevi, radionice, ljetne škole )</w:t>
      </w:r>
      <w:r w:rsidR="00E40164">
        <w:rPr>
          <w:rFonts w:ascii="Arial Narrow" w:hAnsi="Arial Narrow"/>
          <w:b/>
          <w:lang w:val="en-US"/>
        </w:rPr>
        <w:t xml:space="preserve"> i kongresi</w:t>
      </w:r>
    </w:p>
    <w:p w:rsidR="005F7A6E" w:rsidRDefault="005F7A6E" w:rsidP="00AB1B09">
      <w:pPr>
        <w:rPr>
          <w:rFonts w:ascii="Arial Narrow" w:hAnsi="Arial Narrow"/>
          <w:b/>
          <w:lang w:val="en-US"/>
        </w:rPr>
      </w:pPr>
    </w:p>
    <w:p w:rsidR="005F7A6E" w:rsidRDefault="005F7A6E" w:rsidP="00AB1B09">
      <w:pPr>
        <w:rPr>
          <w:rFonts w:ascii="Arial Narrow" w:hAnsi="Arial Narrow"/>
          <w:b/>
          <w:lang w:val="en-US"/>
        </w:rPr>
      </w:pPr>
      <w:r w:rsidRPr="005F7A6E">
        <w:rPr>
          <w:rFonts w:ascii="Arial Narrow" w:hAnsi="Arial Narrow"/>
          <w:b/>
          <w:lang w:val="en-US"/>
        </w:rPr>
        <w:t xml:space="preserve">14.-21. Rujna 2013.                       </w:t>
      </w:r>
      <w:r w:rsidR="00F13A88">
        <w:rPr>
          <w:rFonts w:ascii="Arial Narrow" w:hAnsi="Arial Narrow"/>
          <w:b/>
          <w:lang w:val="en-US"/>
        </w:rPr>
        <w:t xml:space="preserve"> </w:t>
      </w:r>
      <w:r w:rsidRPr="00F13A88">
        <w:rPr>
          <w:rFonts w:ascii="Arial Narrow" w:hAnsi="Arial Narrow"/>
          <w:b/>
          <w:lang w:val="en-US"/>
        </w:rPr>
        <w:t>FEBS-ova ljetna škola imunologija</w:t>
      </w:r>
      <w:r w:rsidRPr="00F13A88">
        <w:rPr>
          <w:rFonts w:ascii="Arial Narrow" w:hAnsi="Arial Narrow"/>
          <w:lang w:val="en-US"/>
        </w:rPr>
        <w:t>, Rabac</w:t>
      </w:r>
      <w:r w:rsidRPr="00F13A88">
        <w:rPr>
          <w:rFonts w:ascii="Arial Narrow" w:hAnsi="Arial Narrow"/>
          <w:b/>
          <w:lang w:val="en-US"/>
        </w:rPr>
        <w:t xml:space="preserve">, </w:t>
      </w:r>
      <w:r w:rsidRPr="00F13A88">
        <w:rPr>
          <w:rFonts w:ascii="Arial Narrow" w:hAnsi="Arial Narrow"/>
          <w:lang w:val="en-US"/>
        </w:rPr>
        <w:t xml:space="preserve">Hrvatska </w:t>
      </w:r>
      <w:r w:rsidRPr="005F7A6E">
        <w:rPr>
          <w:rFonts w:ascii="Arial Narrow" w:hAnsi="Arial Narrow"/>
          <w:b/>
          <w:lang w:val="en-US"/>
        </w:rPr>
        <w:t xml:space="preserve">  </w:t>
      </w:r>
    </w:p>
    <w:p w:rsidR="005F7A6E" w:rsidRDefault="005F7A6E" w:rsidP="00AB1B09">
      <w:pPr>
        <w:rPr>
          <w:rFonts w:ascii="Arial Narrow" w:hAnsi="Arial Narrow"/>
          <w:b/>
          <w:lang w:val="en-US"/>
        </w:rPr>
      </w:pPr>
    </w:p>
    <w:p w:rsidR="005F7A6E" w:rsidRPr="00F13A88" w:rsidRDefault="005F7A6E" w:rsidP="005F7A6E">
      <w:pPr>
        <w:rPr>
          <w:rFonts w:ascii="Arial Narrow" w:hAnsi="Arial Narrow"/>
          <w:lang w:val="en-US"/>
        </w:rPr>
      </w:pPr>
      <w:r w:rsidRPr="005F7A6E">
        <w:rPr>
          <w:rFonts w:ascii="Arial Narrow" w:hAnsi="Arial Narrow"/>
          <w:b/>
          <w:lang w:val="en-US"/>
        </w:rPr>
        <w:t xml:space="preserve">15.-16. Ožujak 2012.                   </w:t>
      </w:r>
      <w:r w:rsidR="00F13A88">
        <w:rPr>
          <w:rFonts w:ascii="Arial Narrow" w:hAnsi="Arial Narrow"/>
          <w:b/>
          <w:lang w:val="en-US"/>
        </w:rPr>
        <w:t xml:space="preserve">   </w:t>
      </w:r>
      <w:r w:rsidR="00BB71A5">
        <w:rPr>
          <w:rFonts w:ascii="Arial Narrow" w:hAnsi="Arial Narrow"/>
          <w:b/>
          <w:lang w:val="en-US"/>
        </w:rPr>
        <w:t xml:space="preserve"> </w:t>
      </w:r>
      <w:r w:rsidRPr="00F13A88">
        <w:rPr>
          <w:rFonts w:ascii="Arial Narrow" w:hAnsi="Arial Narrow"/>
          <w:b/>
          <w:lang w:val="en-US"/>
        </w:rPr>
        <w:t>Small Animal Imaging Workshop</w:t>
      </w:r>
      <w:r w:rsidRPr="00F13A88">
        <w:rPr>
          <w:rFonts w:ascii="Arial Narrow" w:hAnsi="Arial Narrow"/>
          <w:lang w:val="en-US"/>
        </w:rPr>
        <w:t xml:space="preserve">, Organizirano u sklopu transMedRi </w:t>
      </w:r>
    </w:p>
    <w:p w:rsidR="005F7A6E" w:rsidRDefault="005F7A6E" w:rsidP="005F7A6E">
      <w:pPr>
        <w:rPr>
          <w:rFonts w:ascii="Arial Narrow" w:hAnsi="Arial Narrow"/>
          <w:lang w:val="en-US"/>
        </w:rPr>
      </w:pPr>
      <w:r w:rsidRPr="00F13A88">
        <w:rPr>
          <w:rFonts w:ascii="Arial Narrow" w:hAnsi="Arial Narrow"/>
          <w:lang w:val="en-US"/>
        </w:rPr>
        <w:t xml:space="preserve">                          </w:t>
      </w:r>
      <w:r w:rsidR="00F13A88">
        <w:rPr>
          <w:rFonts w:ascii="Arial Narrow" w:hAnsi="Arial Narrow"/>
          <w:lang w:val="en-US"/>
        </w:rPr>
        <w:t xml:space="preserve">                               </w:t>
      </w:r>
      <w:r w:rsidRPr="00F13A88">
        <w:rPr>
          <w:rFonts w:ascii="Arial Narrow" w:hAnsi="Arial Narrow"/>
          <w:lang w:val="en-US"/>
        </w:rPr>
        <w:t>projekta, Sveučilište u Rijeci</w:t>
      </w:r>
    </w:p>
    <w:p w:rsidR="00F13A88" w:rsidRPr="00F13A88" w:rsidRDefault="00F13A88" w:rsidP="005F7A6E">
      <w:pPr>
        <w:rPr>
          <w:rFonts w:ascii="Arial Narrow" w:hAnsi="Arial Narrow"/>
          <w:lang w:val="en-US"/>
        </w:rPr>
      </w:pPr>
    </w:p>
    <w:p w:rsidR="005F7A6E" w:rsidRPr="00F13A88" w:rsidRDefault="005F7A6E" w:rsidP="00BB71A5">
      <w:pPr>
        <w:rPr>
          <w:rFonts w:ascii="Arial Narrow" w:hAnsi="Arial Narrow"/>
          <w:lang w:val="nl-NL"/>
        </w:rPr>
      </w:pPr>
      <w:r w:rsidRPr="005F7A6E">
        <w:rPr>
          <w:rFonts w:ascii="Arial Narrow" w:hAnsi="Arial Narrow"/>
          <w:b/>
          <w:lang w:val="nl-NL"/>
        </w:rPr>
        <w:t xml:space="preserve">13. – 15. Veljače 2012.                 </w:t>
      </w:r>
      <w:r w:rsidR="00BB71A5">
        <w:rPr>
          <w:rFonts w:ascii="Arial Narrow" w:hAnsi="Arial Narrow"/>
          <w:b/>
          <w:lang w:val="nl-NL"/>
        </w:rPr>
        <w:t xml:space="preserve">  </w:t>
      </w:r>
      <w:r w:rsidRPr="00F13A88">
        <w:rPr>
          <w:rFonts w:ascii="Arial Narrow" w:hAnsi="Arial Narrow"/>
          <w:b/>
          <w:lang w:val="nl-NL"/>
        </w:rPr>
        <w:t>Centar za proteomiku, Medicinski fakultet Rijeka, Sveučilište u Rijeci</w:t>
      </w:r>
      <w:r w:rsidRPr="00F13A88">
        <w:rPr>
          <w:rFonts w:ascii="Arial Narrow" w:hAnsi="Arial Narrow"/>
          <w:lang w:val="nl-NL"/>
        </w:rPr>
        <w:t xml:space="preserve"> </w:t>
      </w:r>
    </w:p>
    <w:p w:rsidR="005F7A6E" w:rsidRPr="00F13A88" w:rsidRDefault="005F7A6E" w:rsidP="005F7A6E">
      <w:pPr>
        <w:rPr>
          <w:rFonts w:ascii="Arial Narrow" w:hAnsi="Arial Narrow"/>
          <w:lang w:val="en-US"/>
        </w:rPr>
      </w:pPr>
      <w:r w:rsidRPr="00BB71A5">
        <w:rPr>
          <w:rFonts w:ascii="Arial Narrow" w:hAnsi="Arial Narrow"/>
          <w:lang w:val="nl-NL"/>
        </w:rPr>
        <w:t xml:space="preserve">                                                      </w:t>
      </w:r>
      <w:r w:rsidR="00F13A88" w:rsidRPr="00BB71A5">
        <w:rPr>
          <w:rFonts w:ascii="Arial Narrow" w:hAnsi="Arial Narrow"/>
          <w:lang w:val="nl-NL"/>
        </w:rPr>
        <w:t xml:space="preserve">  </w:t>
      </w:r>
      <w:r w:rsidR="00BB71A5" w:rsidRPr="00BB71A5">
        <w:rPr>
          <w:rFonts w:ascii="Arial Narrow" w:hAnsi="Arial Narrow"/>
          <w:lang w:val="nl-NL"/>
        </w:rPr>
        <w:t xml:space="preserve"> </w:t>
      </w:r>
      <w:r w:rsidRPr="00F13A88">
        <w:rPr>
          <w:rFonts w:ascii="Arial Narrow" w:hAnsi="Arial Narrow"/>
          <w:lang w:val="en-US"/>
        </w:rPr>
        <w:t xml:space="preserve">Organizirano u sklopu CAPRI2010 projekta (EU 7th Framework </w:t>
      </w:r>
    </w:p>
    <w:p w:rsidR="00F13A88" w:rsidRPr="00F13A88" w:rsidRDefault="005F7A6E" w:rsidP="005F7A6E">
      <w:pPr>
        <w:rPr>
          <w:rFonts w:ascii="Arial Narrow" w:hAnsi="Arial Narrow"/>
          <w:lang w:val="en-US"/>
        </w:rPr>
      </w:pPr>
      <w:r w:rsidRPr="00F13A88">
        <w:rPr>
          <w:rFonts w:ascii="Arial Narrow" w:hAnsi="Arial Narrow"/>
          <w:lang w:val="en-US"/>
        </w:rPr>
        <w:t xml:space="preserve">                         </w:t>
      </w:r>
      <w:r w:rsidR="00F13A88">
        <w:rPr>
          <w:rFonts w:ascii="Arial Narrow" w:hAnsi="Arial Narrow"/>
          <w:lang w:val="en-US"/>
        </w:rPr>
        <w:t xml:space="preserve">                               </w:t>
      </w:r>
      <w:r w:rsidR="00BB71A5">
        <w:rPr>
          <w:rFonts w:ascii="Arial Narrow" w:hAnsi="Arial Narrow"/>
          <w:lang w:val="en-US"/>
        </w:rPr>
        <w:t xml:space="preserve"> </w:t>
      </w:r>
      <w:r w:rsidRPr="00F13A88">
        <w:rPr>
          <w:rFonts w:ascii="Arial Narrow" w:hAnsi="Arial Narrow"/>
          <w:lang w:val="en-US"/>
        </w:rPr>
        <w:t>Programme) 3rd Advanced</w:t>
      </w:r>
      <w:r w:rsidR="00F13A88" w:rsidRPr="00F13A88">
        <w:rPr>
          <w:rFonts w:ascii="Arial Narrow" w:hAnsi="Arial Narrow"/>
          <w:lang w:val="en-US"/>
        </w:rPr>
        <w:t xml:space="preserve"> Laboratory Workshop </w:t>
      </w:r>
    </w:p>
    <w:p w:rsidR="005F7A6E" w:rsidRDefault="00F13A88" w:rsidP="005F7A6E">
      <w:pPr>
        <w:rPr>
          <w:rFonts w:ascii="Arial Narrow" w:hAnsi="Arial Narrow"/>
          <w:lang w:val="en-US"/>
        </w:rPr>
      </w:pPr>
      <w:r w:rsidRPr="00F13A88">
        <w:rPr>
          <w:rFonts w:ascii="Arial Narrow" w:hAnsi="Arial Narrow"/>
          <w:lang w:val="en-US"/>
        </w:rPr>
        <w:t xml:space="preserve">                                                       </w:t>
      </w:r>
      <w:r w:rsidR="00BB71A5">
        <w:rPr>
          <w:rFonts w:ascii="Arial Narrow" w:hAnsi="Arial Narrow"/>
          <w:lang w:val="en-US"/>
        </w:rPr>
        <w:t xml:space="preserve"> </w:t>
      </w:r>
      <w:r w:rsidRPr="00F13A88">
        <w:rPr>
          <w:rFonts w:ascii="Arial Narrow" w:hAnsi="Arial Narrow"/>
          <w:lang w:val="en-US"/>
        </w:rPr>
        <w:t xml:space="preserve"> ‘’Antibody engineering</w:t>
      </w:r>
      <w:r w:rsidR="005F7A6E" w:rsidRPr="00F13A88">
        <w:rPr>
          <w:rFonts w:ascii="Arial Narrow" w:hAnsi="Arial Narrow"/>
          <w:lang w:val="en-US"/>
        </w:rPr>
        <w:t xml:space="preserve">: from </w:t>
      </w:r>
      <w:r w:rsidRPr="00F13A88">
        <w:rPr>
          <w:rFonts w:ascii="Arial Narrow" w:hAnsi="Arial Narrow"/>
          <w:lang w:val="en-US"/>
        </w:rPr>
        <w:t>murine hybridoma</w:t>
      </w:r>
      <w:r w:rsidR="005F7A6E" w:rsidRPr="00F13A88">
        <w:rPr>
          <w:rFonts w:ascii="Arial Narrow" w:hAnsi="Arial Narrow"/>
          <w:lang w:val="en-US"/>
        </w:rPr>
        <w:t xml:space="preserve"> to therapeutics‘’ </w:t>
      </w:r>
    </w:p>
    <w:p w:rsidR="00F13A88" w:rsidRPr="00F13A88" w:rsidRDefault="00F13A88" w:rsidP="005F7A6E">
      <w:pPr>
        <w:rPr>
          <w:rFonts w:ascii="Arial Narrow" w:hAnsi="Arial Narrow"/>
          <w:lang w:val="en-US"/>
        </w:rPr>
      </w:pPr>
    </w:p>
    <w:p w:rsidR="00F13A88" w:rsidRPr="00F13A88" w:rsidRDefault="00F13A88" w:rsidP="00F13A88">
      <w:pPr>
        <w:rPr>
          <w:rFonts w:ascii="Arial Narrow" w:hAnsi="Arial Narrow"/>
          <w:lang w:val="en-US"/>
        </w:rPr>
      </w:pPr>
      <w:r w:rsidRPr="00F13A88">
        <w:rPr>
          <w:rFonts w:ascii="Arial Narrow" w:hAnsi="Arial Narrow"/>
          <w:b/>
          <w:lang w:val="en-US"/>
        </w:rPr>
        <w:t>17. Siječanj 2012</w:t>
      </w:r>
      <w:r w:rsidRPr="00F13A88">
        <w:rPr>
          <w:rFonts w:ascii="Arial Narrow" w:hAnsi="Arial Narrow"/>
          <w:lang w:val="en-US"/>
        </w:rPr>
        <w:t xml:space="preserve">.                          </w:t>
      </w:r>
      <w:r w:rsidR="00BB71A5">
        <w:rPr>
          <w:rFonts w:ascii="Arial Narrow" w:hAnsi="Arial Narrow"/>
          <w:lang w:val="en-US"/>
        </w:rPr>
        <w:t xml:space="preserve"> </w:t>
      </w:r>
      <w:r w:rsidRPr="00252C0D">
        <w:rPr>
          <w:rFonts w:ascii="Arial Narrow" w:hAnsi="Arial Narrow"/>
          <w:b/>
          <w:lang w:val="en-US"/>
        </w:rPr>
        <w:t>Centar za proteomiku, Medicinski fakultet Rijeka, Sveučilište u Rijeci</w:t>
      </w:r>
      <w:r w:rsidRPr="00F13A88">
        <w:rPr>
          <w:rFonts w:ascii="Arial Narrow" w:hAnsi="Arial Narrow"/>
          <w:lang w:val="en-US"/>
        </w:rPr>
        <w:t xml:space="preserve"> </w:t>
      </w:r>
    </w:p>
    <w:p w:rsidR="00F13A88" w:rsidRPr="00F13A88" w:rsidRDefault="00F13A88" w:rsidP="00F13A88">
      <w:pPr>
        <w:rPr>
          <w:rFonts w:ascii="Arial Narrow" w:hAnsi="Arial Narrow"/>
          <w:lang w:val="en-US"/>
        </w:rPr>
      </w:pPr>
      <w:r w:rsidRPr="00F13A88">
        <w:rPr>
          <w:rFonts w:ascii="Arial Narrow" w:hAnsi="Arial Narrow"/>
          <w:lang w:val="en-US"/>
        </w:rPr>
        <w:t xml:space="preserve">                                                      </w:t>
      </w:r>
      <w:r>
        <w:rPr>
          <w:rFonts w:ascii="Arial Narrow" w:hAnsi="Arial Narrow"/>
          <w:lang w:val="en-US"/>
        </w:rPr>
        <w:t xml:space="preserve"> </w:t>
      </w:r>
      <w:r w:rsidR="00BB71A5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 </w:t>
      </w:r>
      <w:r w:rsidRPr="00F13A88">
        <w:rPr>
          <w:rFonts w:ascii="Arial Narrow" w:hAnsi="Arial Narrow"/>
          <w:lang w:val="en-US"/>
        </w:rPr>
        <w:t>Financirano od strane Applied Biosystems Basic training 7500 Fast Real-</w:t>
      </w:r>
    </w:p>
    <w:p w:rsidR="005F7A6E" w:rsidRDefault="00F13A88" w:rsidP="00F13A88">
      <w:pPr>
        <w:rPr>
          <w:rFonts w:ascii="Arial Narrow" w:hAnsi="Arial Narrow"/>
          <w:lang w:val="en-US"/>
        </w:rPr>
      </w:pPr>
      <w:r w:rsidRPr="00F13A88">
        <w:rPr>
          <w:rFonts w:ascii="Arial Narrow" w:hAnsi="Arial Narrow"/>
          <w:lang w:val="en-US"/>
        </w:rPr>
        <w:t xml:space="preserve">                                                     </w:t>
      </w:r>
      <w:r>
        <w:rPr>
          <w:rFonts w:ascii="Arial Narrow" w:hAnsi="Arial Narrow"/>
          <w:lang w:val="en-US"/>
        </w:rPr>
        <w:t xml:space="preserve">  </w:t>
      </w:r>
      <w:r w:rsidR="00BB71A5">
        <w:rPr>
          <w:rFonts w:ascii="Arial Narrow" w:hAnsi="Arial Narrow"/>
          <w:lang w:val="en-US"/>
        </w:rPr>
        <w:t xml:space="preserve"> </w:t>
      </w:r>
      <w:r w:rsidRPr="00F13A88">
        <w:rPr>
          <w:rFonts w:ascii="Arial Narrow" w:hAnsi="Arial Narrow"/>
          <w:lang w:val="en-US"/>
        </w:rPr>
        <w:t xml:space="preserve">Time PCR system       </w:t>
      </w:r>
    </w:p>
    <w:p w:rsidR="00252C0D" w:rsidRDefault="00252C0D" w:rsidP="00F13A88">
      <w:pPr>
        <w:rPr>
          <w:rFonts w:ascii="Arial Narrow" w:hAnsi="Arial Narrow"/>
          <w:lang w:val="en-US"/>
        </w:rPr>
      </w:pPr>
    </w:p>
    <w:p w:rsidR="00252C0D" w:rsidRPr="00BB71A5" w:rsidRDefault="00252C0D" w:rsidP="00252C0D">
      <w:pPr>
        <w:rPr>
          <w:rFonts w:ascii="Arial Narrow" w:hAnsi="Arial Narrow"/>
          <w:lang w:val="en-US"/>
        </w:rPr>
      </w:pPr>
      <w:r w:rsidRPr="00BB71A5">
        <w:rPr>
          <w:rFonts w:ascii="Arial Narrow" w:hAnsi="Arial Narrow"/>
          <w:b/>
          <w:lang w:val="en-US"/>
        </w:rPr>
        <w:t xml:space="preserve">24. – 27.Listopada 2011. </w:t>
      </w:r>
      <w:r w:rsidRPr="00BB71A5">
        <w:rPr>
          <w:rFonts w:ascii="Arial Narrow" w:hAnsi="Arial Narrow"/>
          <w:lang w:val="en-US"/>
        </w:rPr>
        <w:t xml:space="preserve">             </w:t>
      </w:r>
      <w:r w:rsidR="00BB71A5" w:rsidRPr="00BB71A5">
        <w:rPr>
          <w:rFonts w:ascii="Arial Narrow" w:hAnsi="Arial Narrow"/>
          <w:lang w:val="en-US"/>
        </w:rPr>
        <w:t xml:space="preserve">  </w:t>
      </w:r>
      <w:r w:rsidRPr="00BB71A5">
        <w:rPr>
          <w:rFonts w:ascii="Arial Narrow" w:hAnsi="Arial Narrow"/>
          <w:lang w:val="en-US"/>
        </w:rPr>
        <w:t xml:space="preserve">Centar za proteomiku, Medicinski fakultet Rijeka, Sveučilište u Rijeci </w:t>
      </w:r>
    </w:p>
    <w:p w:rsidR="00252C0D" w:rsidRPr="00252C0D" w:rsidRDefault="00252C0D" w:rsidP="00252C0D">
      <w:pPr>
        <w:rPr>
          <w:rFonts w:ascii="Arial Narrow" w:hAnsi="Arial Narrow"/>
          <w:lang w:val="en-US"/>
        </w:rPr>
      </w:pPr>
      <w:r w:rsidRPr="00BB71A5">
        <w:rPr>
          <w:rFonts w:ascii="Arial Narrow" w:hAnsi="Arial Narrow"/>
          <w:lang w:val="en-US"/>
        </w:rPr>
        <w:t xml:space="preserve">                                                        </w:t>
      </w:r>
      <w:r w:rsidR="00BB71A5">
        <w:rPr>
          <w:rFonts w:ascii="Arial Narrow" w:hAnsi="Arial Narrow"/>
          <w:lang w:val="en-US"/>
        </w:rPr>
        <w:t xml:space="preserve"> </w:t>
      </w:r>
      <w:r w:rsidRPr="00252C0D">
        <w:rPr>
          <w:rFonts w:ascii="Arial Narrow" w:hAnsi="Arial Narrow"/>
          <w:lang w:val="en-US"/>
        </w:rPr>
        <w:t xml:space="preserve">Organizirano u sklopu CAPRI2010 projekta (EU 7th Framework </w:t>
      </w:r>
    </w:p>
    <w:p w:rsidR="00252C0D" w:rsidRPr="00252C0D" w:rsidRDefault="00252C0D" w:rsidP="00252C0D">
      <w:pPr>
        <w:rPr>
          <w:rFonts w:ascii="Arial Narrow" w:hAnsi="Arial Narrow"/>
          <w:lang w:val="en-US"/>
        </w:rPr>
      </w:pPr>
      <w:r w:rsidRPr="00252C0D">
        <w:rPr>
          <w:rFonts w:ascii="Arial Narrow" w:hAnsi="Arial Narrow"/>
          <w:lang w:val="en-US"/>
        </w:rPr>
        <w:t xml:space="preserve">                                                     </w:t>
      </w:r>
      <w:r>
        <w:rPr>
          <w:rFonts w:ascii="Arial Narrow" w:hAnsi="Arial Narrow"/>
          <w:lang w:val="en-US"/>
        </w:rPr>
        <w:t xml:space="preserve">  </w:t>
      </w:r>
      <w:r w:rsidR="00BB71A5">
        <w:rPr>
          <w:rFonts w:ascii="Arial Narrow" w:hAnsi="Arial Narrow"/>
          <w:lang w:val="en-US"/>
        </w:rPr>
        <w:t xml:space="preserve"> </w:t>
      </w:r>
      <w:r w:rsidRPr="00252C0D">
        <w:rPr>
          <w:rFonts w:ascii="Arial Narrow" w:hAnsi="Arial Narrow"/>
          <w:lang w:val="en-US"/>
        </w:rPr>
        <w:t xml:space="preserve"> Programme) 2st Advanced Laboratory Workshop ‘’Advanced production </w:t>
      </w:r>
    </w:p>
    <w:p w:rsidR="00252C0D" w:rsidRDefault="00252C0D" w:rsidP="00252C0D">
      <w:pPr>
        <w:rPr>
          <w:rFonts w:ascii="Arial Narrow" w:hAnsi="Arial Narrow"/>
          <w:lang w:val="en-US"/>
        </w:rPr>
      </w:pPr>
      <w:r w:rsidRPr="00252C0D">
        <w:rPr>
          <w:rFonts w:ascii="Arial Narrow" w:hAnsi="Arial Narrow"/>
          <w:lang w:val="en-US"/>
        </w:rPr>
        <w:t xml:space="preserve">                                                      </w:t>
      </w:r>
      <w:r>
        <w:rPr>
          <w:rFonts w:ascii="Arial Narrow" w:hAnsi="Arial Narrow"/>
          <w:lang w:val="en-US"/>
        </w:rPr>
        <w:t xml:space="preserve">  </w:t>
      </w:r>
      <w:r w:rsidR="00BB71A5">
        <w:rPr>
          <w:rFonts w:ascii="Arial Narrow" w:hAnsi="Arial Narrow"/>
          <w:lang w:val="en-US"/>
        </w:rPr>
        <w:t xml:space="preserve"> </w:t>
      </w:r>
      <w:r w:rsidRPr="00252C0D">
        <w:rPr>
          <w:rFonts w:ascii="Arial Narrow" w:hAnsi="Arial Narrow"/>
          <w:lang w:val="en-US"/>
        </w:rPr>
        <w:t xml:space="preserve">techniques for complex  protein biologics‘ </w:t>
      </w:r>
    </w:p>
    <w:p w:rsidR="00252C0D" w:rsidRDefault="00252C0D" w:rsidP="00252C0D">
      <w:pPr>
        <w:rPr>
          <w:rFonts w:ascii="Arial Narrow" w:hAnsi="Arial Narrow"/>
          <w:lang w:val="en-US"/>
        </w:rPr>
      </w:pPr>
    </w:p>
    <w:p w:rsidR="00252C0D" w:rsidRPr="00252C0D" w:rsidRDefault="00252C0D" w:rsidP="00252C0D">
      <w:pPr>
        <w:rPr>
          <w:rFonts w:ascii="Arial Narrow" w:hAnsi="Arial Narrow"/>
          <w:lang w:val="en-US"/>
        </w:rPr>
      </w:pPr>
      <w:r w:rsidRPr="00252C0D">
        <w:rPr>
          <w:rFonts w:ascii="Arial Narrow" w:hAnsi="Arial Narrow"/>
          <w:b/>
          <w:lang w:val="en-US"/>
        </w:rPr>
        <w:t>3 – 11 Rujan, 2011.</w:t>
      </w:r>
      <w:r>
        <w:rPr>
          <w:rFonts w:ascii="Arial Narrow" w:hAnsi="Arial Narrow"/>
          <w:lang w:val="en-US"/>
        </w:rPr>
        <w:t xml:space="preserve">                       </w:t>
      </w:r>
      <w:r w:rsidR="00BB71A5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 </w:t>
      </w:r>
      <w:r w:rsidRPr="00252C0D">
        <w:rPr>
          <w:rFonts w:ascii="Arial Narrow" w:hAnsi="Arial Narrow"/>
          <w:b/>
          <w:lang w:val="en-US"/>
        </w:rPr>
        <w:t>FEBS-ova ljetna škola imunologija</w:t>
      </w:r>
      <w:r w:rsidRPr="00252C0D">
        <w:rPr>
          <w:rFonts w:ascii="Arial Narrow" w:hAnsi="Arial Narrow"/>
          <w:lang w:val="en-US"/>
        </w:rPr>
        <w:t>, Hvar , Hrvatska</w:t>
      </w:r>
    </w:p>
    <w:p w:rsidR="0068187C" w:rsidRPr="00F13A88" w:rsidRDefault="0068187C" w:rsidP="00AB1B09">
      <w:pPr>
        <w:rPr>
          <w:rFonts w:ascii="Arial Narrow" w:hAnsi="Arial Narrow"/>
          <w:lang w:val="en-US"/>
        </w:rPr>
      </w:pPr>
    </w:p>
    <w:p w:rsidR="0068187C" w:rsidRPr="00682DB2" w:rsidRDefault="0068187C" w:rsidP="00BB71A5">
      <w:pPr>
        <w:pStyle w:val="Default"/>
        <w:jc w:val="both"/>
        <w:rPr>
          <w:rFonts w:ascii="Arial Narrow" w:hAnsi="Arial Narrow"/>
        </w:rPr>
      </w:pPr>
      <w:r w:rsidRPr="0068187C">
        <w:rPr>
          <w:rFonts w:ascii="Arial Narrow" w:hAnsi="Arial Narrow"/>
          <w:b/>
        </w:rPr>
        <w:t xml:space="preserve">2 - 8 </w:t>
      </w:r>
      <w:r w:rsidR="00E40164">
        <w:rPr>
          <w:rFonts w:ascii="Arial Narrow" w:hAnsi="Arial Narrow"/>
          <w:b/>
        </w:rPr>
        <w:t xml:space="preserve"> S</w:t>
      </w:r>
      <w:r w:rsidRPr="0068187C">
        <w:rPr>
          <w:rFonts w:ascii="Arial Narrow" w:hAnsi="Arial Narrow"/>
          <w:b/>
        </w:rPr>
        <w:t>vibnja 2011</w:t>
      </w:r>
      <w:r w:rsidRPr="0068187C">
        <w:rPr>
          <w:rFonts w:ascii="Arial Narrow" w:hAnsi="Arial Narrow"/>
        </w:rPr>
        <w:t xml:space="preserve">.    </w:t>
      </w:r>
      <w:r>
        <w:rPr>
          <w:rFonts w:ascii="Arial Narrow" w:hAnsi="Arial Narrow"/>
        </w:rPr>
        <w:t xml:space="preserve">        </w:t>
      </w:r>
      <w:r w:rsidR="005F39BA">
        <w:rPr>
          <w:rFonts w:ascii="Arial Narrow" w:hAnsi="Arial Narrow"/>
        </w:rPr>
        <w:t xml:space="preserve">         </w:t>
      </w:r>
      <w:r w:rsidR="00BB71A5">
        <w:rPr>
          <w:rFonts w:ascii="Arial Narrow" w:hAnsi="Arial Narrow"/>
        </w:rPr>
        <w:t xml:space="preserve">  </w:t>
      </w:r>
      <w:r w:rsidRPr="00682DB2">
        <w:rPr>
          <w:rFonts w:ascii="Arial Narrow" w:hAnsi="Arial Narrow"/>
          <w:b/>
          <w:bCs/>
        </w:rPr>
        <w:t xml:space="preserve">Centar za proteomiku, Medicinski fakultet Rijeka, Sveučilište u Rijeci </w:t>
      </w:r>
    </w:p>
    <w:p w:rsidR="005F39BA" w:rsidRPr="00682DB2" w:rsidRDefault="0068187C" w:rsidP="00BB71A5">
      <w:pPr>
        <w:pStyle w:val="Default"/>
        <w:jc w:val="both"/>
        <w:rPr>
          <w:rFonts w:ascii="Arial Narrow" w:hAnsi="Arial Narrow"/>
        </w:rPr>
      </w:pPr>
      <w:r w:rsidRPr="00682DB2">
        <w:rPr>
          <w:rFonts w:ascii="Arial Narrow" w:hAnsi="Arial Narrow"/>
        </w:rPr>
        <w:t xml:space="preserve">                                          </w:t>
      </w:r>
      <w:r w:rsidR="00252C0D" w:rsidRPr="00682DB2">
        <w:rPr>
          <w:rFonts w:ascii="Arial Narrow" w:hAnsi="Arial Narrow"/>
        </w:rPr>
        <w:t xml:space="preserve">         </w:t>
      </w:r>
      <w:r w:rsidR="00BB71A5">
        <w:rPr>
          <w:rFonts w:ascii="Arial Narrow" w:hAnsi="Arial Narrow"/>
        </w:rPr>
        <w:t xml:space="preserve"> </w:t>
      </w:r>
      <w:r w:rsidRPr="00682DB2">
        <w:rPr>
          <w:rFonts w:ascii="Arial Narrow" w:hAnsi="Arial Narrow"/>
        </w:rPr>
        <w:t>Organizirano u sklopu CAPRI</w:t>
      </w:r>
      <w:r w:rsidR="005F39BA" w:rsidRPr="00682DB2">
        <w:rPr>
          <w:rFonts w:ascii="Arial Narrow" w:hAnsi="Arial Narrow"/>
        </w:rPr>
        <w:t>2010 projekta (EU 7th Framework</w:t>
      </w:r>
    </w:p>
    <w:p w:rsidR="005F39BA" w:rsidRPr="00682DB2" w:rsidRDefault="005F39BA" w:rsidP="00BB71A5">
      <w:pPr>
        <w:pStyle w:val="Default"/>
        <w:jc w:val="both"/>
        <w:rPr>
          <w:rFonts w:ascii="Arial Narrow" w:hAnsi="Arial Narrow"/>
        </w:rPr>
      </w:pPr>
      <w:r w:rsidRPr="00682DB2">
        <w:rPr>
          <w:rFonts w:ascii="Arial Narrow" w:hAnsi="Arial Narrow"/>
        </w:rPr>
        <w:t xml:space="preserve">                     </w:t>
      </w:r>
      <w:r w:rsidR="00252C0D" w:rsidRPr="00682DB2">
        <w:rPr>
          <w:rFonts w:ascii="Arial Narrow" w:hAnsi="Arial Narrow"/>
        </w:rPr>
        <w:t xml:space="preserve">                             </w:t>
      </w:r>
      <w:r w:rsidR="00BB71A5">
        <w:rPr>
          <w:rFonts w:ascii="Arial Narrow" w:hAnsi="Arial Narrow"/>
        </w:rPr>
        <w:t xml:space="preserve">  </w:t>
      </w:r>
      <w:r w:rsidR="0068187C" w:rsidRPr="00682DB2">
        <w:rPr>
          <w:rFonts w:ascii="Arial Narrow" w:hAnsi="Arial Narrow"/>
        </w:rPr>
        <w:t>Programme)</w:t>
      </w:r>
      <w:r w:rsidRPr="00682DB2">
        <w:rPr>
          <w:rFonts w:ascii="Arial Narrow" w:hAnsi="Arial Narrow"/>
        </w:rPr>
        <w:t xml:space="preserve"> </w:t>
      </w:r>
      <w:r w:rsidR="0068187C" w:rsidRPr="00682DB2">
        <w:rPr>
          <w:rFonts w:ascii="Arial Narrow" w:hAnsi="Arial Narrow"/>
        </w:rPr>
        <w:t>1st Advanced Laboratory Workshop - ‘’Fc protein</w:t>
      </w:r>
    </w:p>
    <w:p w:rsidR="00E40164" w:rsidRPr="00682DB2" w:rsidRDefault="005F39BA" w:rsidP="00BB71A5">
      <w:pPr>
        <w:pStyle w:val="Default"/>
        <w:jc w:val="both"/>
        <w:rPr>
          <w:rFonts w:ascii="Arial Narrow" w:hAnsi="Arial Narrow"/>
        </w:rPr>
      </w:pPr>
      <w:r w:rsidRPr="00682DB2">
        <w:rPr>
          <w:rFonts w:ascii="Arial Narrow" w:hAnsi="Arial Narrow"/>
        </w:rPr>
        <w:t xml:space="preserve">                     </w:t>
      </w:r>
      <w:r w:rsidR="00252C0D" w:rsidRPr="00682DB2">
        <w:rPr>
          <w:rFonts w:ascii="Arial Narrow" w:hAnsi="Arial Narrow"/>
        </w:rPr>
        <w:t xml:space="preserve">                             </w:t>
      </w:r>
      <w:r w:rsidR="00BB71A5">
        <w:rPr>
          <w:rFonts w:ascii="Arial Narrow" w:hAnsi="Arial Narrow"/>
        </w:rPr>
        <w:t xml:space="preserve"> </w:t>
      </w:r>
      <w:r w:rsidR="00252C0D" w:rsidRPr="00682DB2">
        <w:rPr>
          <w:rFonts w:ascii="Arial Narrow" w:hAnsi="Arial Narrow"/>
        </w:rPr>
        <w:t xml:space="preserve"> </w:t>
      </w:r>
      <w:r w:rsidR="0068187C" w:rsidRPr="00682DB2">
        <w:rPr>
          <w:rFonts w:ascii="Arial Narrow" w:hAnsi="Arial Narrow"/>
        </w:rPr>
        <w:t xml:space="preserve">expression of type I and type II proteins ‘’ </w:t>
      </w:r>
    </w:p>
    <w:p w:rsidR="00E40164" w:rsidRDefault="00E40164" w:rsidP="00BB71A5">
      <w:pPr>
        <w:pStyle w:val="Default"/>
        <w:rPr>
          <w:b/>
        </w:rPr>
      </w:pPr>
    </w:p>
    <w:p w:rsidR="00E40164" w:rsidRDefault="00E40164" w:rsidP="00AB1B09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NAGRADE</w:t>
      </w:r>
    </w:p>
    <w:p w:rsidR="005F7A6E" w:rsidRDefault="005F7A6E" w:rsidP="00AB1B09">
      <w:pPr>
        <w:pStyle w:val="Default"/>
        <w:rPr>
          <w:rFonts w:ascii="Arial Narrow" w:hAnsi="Arial Narrow"/>
          <w:b/>
        </w:rPr>
      </w:pPr>
    </w:p>
    <w:p w:rsidR="00252C0D" w:rsidRDefault="005F7A6E" w:rsidP="00AB1B09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2014.                                              </w:t>
      </w:r>
      <w:r w:rsidR="00252C0D">
        <w:rPr>
          <w:rFonts w:ascii="Arial Narrow" w:hAnsi="Arial Narrow"/>
          <w:b/>
        </w:rPr>
        <w:t xml:space="preserve"> </w:t>
      </w:r>
      <w:r w:rsidR="00BB71A5">
        <w:rPr>
          <w:rFonts w:ascii="Arial Narrow" w:hAnsi="Arial Narrow"/>
          <w:b/>
        </w:rPr>
        <w:t xml:space="preserve"> </w:t>
      </w:r>
      <w:r w:rsidRPr="005F7A6E">
        <w:rPr>
          <w:rFonts w:ascii="Arial Narrow" w:hAnsi="Arial Narrow"/>
        </w:rPr>
        <w:t>Drugo mjesto za najbolje izlaganje znanstvenog</w:t>
      </w:r>
      <w:r>
        <w:rPr>
          <w:rFonts w:ascii="Arial Narrow" w:hAnsi="Arial Narrow"/>
        </w:rPr>
        <w:t xml:space="preserve"> rada</w:t>
      </w:r>
      <w:r w:rsidR="00252C0D">
        <w:rPr>
          <w:rFonts w:ascii="Arial Narrow" w:hAnsi="Arial Narrow"/>
        </w:rPr>
        <w:t xml:space="preserve"> na godišnjem </w:t>
      </w:r>
    </w:p>
    <w:p w:rsidR="005F7A6E" w:rsidRDefault="00252C0D" w:rsidP="00AB1B09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                     </w:t>
      </w:r>
      <w:r w:rsidR="00BB71A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sastanku Hrvatskog imunološkog društva</w:t>
      </w:r>
      <w:r w:rsidR="005F7A6E">
        <w:rPr>
          <w:rFonts w:ascii="Arial Narrow" w:hAnsi="Arial Narrow"/>
        </w:rPr>
        <w:t xml:space="preserve"> </w:t>
      </w:r>
    </w:p>
    <w:p w:rsidR="00E40164" w:rsidRDefault="00E40164" w:rsidP="00AB1B09">
      <w:pPr>
        <w:pStyle w:val="Default"/>
        <w:rPr>
          <w:rFonts w:ascii="Arial Narrow" w:hAnsi="Arial Narrow"/>
          <w:b/>
        </w:rPr>
      </w:pPr>
    </w:p>
    <w:p w:rsidR="005F39BA" w:rsidRDefault="00E40164" w:rsidP="00AB1B09">
      <w:pPr>
        <w:pStyle w:val="Default"/>
        <w:rPr>
          <w:rFonts w:ascii="Arial Narrow" w:hAnsi="Arial Narrow"/>
        </w:rPr>
      </w:pPr>
      <w:r w:rsidRPr="00E40164">
        <w:rPr>
          <w:rFonts w:ascii="Arial Narrow" w:hAnsi="Arial Narrow"/>
          <w:b/>
        </w:rPr>
        <w:t>2012</w:t>
      </w:r>
      <w:r>
        <w:rPr>
          <w:rFonts w:ascii="Arial Narrow" w:hAnsi="Arial Narrow"/>
        </w:rPr>
        <w:t xml:space="preserve">.                                   </w:t>
      </w:r>
      <w:r w:rsidR="00252C0D">
        <w:rPr>
          <w:rFonts w:ascii="Arial Narrow" w:hAnsi="Arial Narrow"/>
        </w:rPr>
        <w:t xml:space="preserve">          </w:t>
      </w:r>
      <w:r w:rsidR="00BB71A5">
        <w:rPr>
          <w:rFonts w:ascii="Arial Narrow" w:hAnsi="Arial Narrow"/>
        </w:rPr>
        <w:t xml:space="preserve">  </w:t>
      </w:r>
      <w:r w:rsidR="00252C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Treće mjesto za najbolji poster na godišnjem sastanku Hrvatskog </w:t>
      </w:r>
    </w:p>
    <w:p w:rsidR="00252C0D" w:rsidRDefault="005F39BA" w:rsidP="00682DB2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252C0D">
        <w:rPr>
          <w:rFonts w:ascii="Arial Narrow" w:hAnsi="Arial Narrow"/>
        </w:rPr>
        <w:t xml:space="preserve">                              </w:t>
      </w:r>
      <w:r w:rsidR="00BB71A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="00E40164">
        <w:rPr>
          <w:rFonts w:ascii="Arial Narrow" w:hAnsi="Arial Narrow"/>
        </w:rPr>
        <w:t>munološkog</w:t>
      </w:r>
      <w:r>
        <w:rPr>
          <w:rFonts w:ascii="Arial Narrow" w:hAnsi="Arial Narrow"/>
        </w:rPr>
        <w:t xml:space="preserve"> </w:t>
      </w:r>
      <w:r w:rsidR="00E40164">
        <w:rPr>
          <w:rFonts w:ascii="Arial Narrow" w:hAnsi="Arial Narrow"/>
        </w:rPr>
        <w:t>društva</w:t>
      </w:r>
    </w:p>
    <w:p w:rsidR="00252C0D" w:rsidRPr="005F7A6E" w:rsidRDefault="00252C0D" w:rsidP="00AB1B09">
      <w:pPr>
        <w:rPr>
          <w:rFonts w:ascii="Arial Narrow" w:hAnsi="Arial Narrow"/>
          <w:lang w:val="hr-HR"/>
        </w:rPr>
      </w:pPr>
    </w:p>
    <w:p w:rsidR="00E40164" w:rsidRDefault="00E40164" w:rsidP="00AB1B09">
      <w:pPr>
        <w:rPr>
          <w:rFonts w:ascii="Arial Narrow" w:hAnsi="Arial Narrow"/>
          <w:b/>
          <w:lang w:val="hr-HR"/>
        </w:rPr>
      </w:pPr>
      <w:r w:rsidRPr="005F7A6E">
        <w:rPr>
          <w:rFonts w:ascii="Arial Narrow" w:hAnsi="Arial Narrow"/>
          <w:b/>
          <w:lang w:val="hr-HR"/>
        </w:rPr>
        <w:t>KONGRESI</w:t>
      </w:r>
    </w:p>
    <w:p w:rsidR="00252C0D" w:rsidRDefault="00252C0D" w:rsidP="00AB1B09">
      <w:pPr>
        <w:rPr>
          <w:rFonts w:ascii="Arial Narrow" w:hAnsi="Arial Narrow"/>
          <w:b/>
          <w:lang w:val="hr-HR"/>
        </w:rPr>
      </w:pPr>
    </w:p>
    <w:p w:rsidR="00252C0D" w:rsidRDefault="00252C0D" w:rsidP="00AB1B09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2014.                                               </w:t>
      </w:r>
      <w:r w:rsidR="00BB71A5">
        <w:rPr>
          <w:rFonts w:ascii="Arial Narrow" w:hAnsi="Arial Narrow"/>
          <w:b/>
          <w:lang w:val="hr-HR"/>
        </w:rPr>
        <w:t xml:space="preserve"> </w:t>
      </w:r>
      <w:r w:rsidRPr="00252C0D">
        <w:rPr>
          <w:rFonts w:ascii="Arial Narrow" w:hAnsi="Arial Narrow"/>
          <w:b/>
          <w:lang w:val="hr-HR"/>
        </w:rPr>
        <w:t>EAGEN Course Obesity – metab</w:t>
      </w:r>
      <w:r>
        <w:rPr>
          <w:rFonts w:ascii="Arial Narrow" w:hAnsi="Arial Narrow"/>
          <w:b/>
          <w:lang w:val="hr-HR"/>
        </w:rPr>
        <w:t>olic and nutritional problem in</w:t>
      </w:r>
    </w:p>
    <w:p w:rsidR="00252C0D" w:rsidRDefault="00252C0D" w:rsidP="00AB1B09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                                                        </w:t>
      </w:r>
      <w:r w:rsidR="00BB71A5">
        <w:rPr>
          <w:rFonts w:ascii="Arial Narrow" w:hAnsi="Arial Narrow"/>
          <w:b/>
          <w:lang w:val="hr-HR"/>
        </w:rPr>
        <w:t xml:space="preserve"> </w:t>
      </w:r>
      <w:r w:rsidRPr="00252C0D">
        <w:rPr>
          <w:rFonts w:ascii="Arial Narrow" w:hAnsi="Arial Narrow"/>
          <w:b/>
          <w:lang w:val="hr-HR"/>
        </w:rPr>
        <w:t>Western and Eastern Europe, Opatija, Hrvatska</w:t>
      </w:r>
      <w:r>
        <w:rPr>
          <w:rFonts w:ascii="Arial Narrow" w:hAnsi="Arial Narrow"/>
          <w:b/>
          <w:lang w:val="hr-HR"/>
        </w:rPr>
        <w:t xml:space="preserve">; </w:t>
      </w:r>
      <w:r w:rsidRPr="00252C0D">
        <w:rPr>
          <w:rFonts w:ascii="Arial Narrow" w:hAnsi="Arial Narrow"/>
          <w:lang w:val="hr-HR"/>
        </w:rPr>
        <w:t>24.-26.2014.</w:t>
      </w:r>
    </w:p>
    <w:p w:rsidR="00252C0D" w:rsidRDefault="00252C0D" w:rsidP="00AB1B09">
      <w:pPr>
        <w:rPr>
          <w:rFonts w:ascii="Arial Narrow" w:hAnsi="Arial Narrow"/>
          <w:b/>
          <w:lang w:val="hr-HR"/>
        </w:rPr>
      </w:pPr>
    </w:p>
    <w:p w:rsidR="00252C0D" w:rsidRDefault="00252C0D" w:rsidP="00AB1B09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2014.                                               </w:t>
      </w:r>
      <w:r w:rsidR="00BB71A5">
        <w:rPr>
          <w:rFonts w:ascii="Arial Narrow" w:hAnsi="Arial Narrow"/>
          <w:b/>
          <w:lang w:val="hr-HR"/>
        </w:rPr>
        <w:t xml:space="preserve"> </w:t>
      </w:r>
      <w:r w:rsidRPr="00252C0D">
        <w:rPr>
          <w:rFonts w:ascii="Arial Narrow" w:hAnsi="Arial Narrow"/>
          <w:b/>
          <w:lang w:val="hr-HR"/>
        </w:rPr>
        <w:t xml:space="preserve">Godišnji sastanak Hrvatskog imunološkog društva , </w:t>
      </w:r>
      <w:r>
        <w:rPr>
          <w:rFonts w:ascii="Arial Narrow" w:hAnsi="Arial Narrow"/>
          <w:b/>
          <w:lang w:val="hr-HR"/>
        </w:rPr>
        <w:t>Krk</w:t>
      </w:r>
      <w:r w:rsidRPr="00252C0D">
        <w:rPr>
          <w:rFonts w:ascii="Arial Narrow" w:hAnsi="Arial Narrow"/>
          <w:b/>
          <w:lang w:val="hr-HR"/>
        </w:rPr>
        <w:t>, Hrvatska</w:t>
      </w:r>
    </w:p>
    <w:p w:rsidR="00252C0D" w:rsidRPr="00252C0D" w:rsidRDefault="00252C0D" w:rsidP="00252C0D">
      <w:pPr>
        <w:rPr>
          <w:rFonts w:ascii="Arial Narrow" w:hAnsi="Arial Narrow"/>
          <w:lang w:val="hr-HR"/>
        </w:rPr>
      </w:pPr>
      <w:r>
        <w:rPr>
          <w:rFonts w:ascii="Arial Narrow" w:hAnsi="Arial Narrow"/>
          <w:b/>
          <w:lang w:val="hr-HR"/>
        </w:rPr>
        <w:t xml:space="preserve">                                                        </w:t>
      </w:r>
      <w:r w:rsidR="00BB71A5">
        <w:rPr>
          <w:rFonts w:ascii="Arial Narrow" w:hAnsi="Arial Narrow"/>
          <w:b/>
          <w:lang w:val="hr-HR"/>
        </w:rPr>
        <w:t xml:space="preserve"> </w:t>
      </w:r>
      <w:r w:rsidRPr="00252C0D">
        <w:rPr>
          <w:rFonts w:ascii="Arial Narrow" w:hAnsi="Arial Narrow"/>
          <w:lang w:val="hr-HR"/>
        </w:rPr>
        <w:t>Oralna i poster prezentacija</w:t>
      </w:r>
      <w:r>
        <w:rPr>
          <w:rFonts w:ascii="Arial Narrow" w:hAnsi="Arial Narrow"/>
          <w:lang w:val="hr-HR"/>
        </w:rPr>
        <w:t xml:space="preserve">: </w:t>
      </w:r>
      <w:r w:rsidRPr="00252C0D">
        <w:rPr>
          <w:rFonts w:ascii="Arial Narrow" w:hAnsi="Arial Narrow"/>
          <w:lang w:val="hr-HR"/>
        </w:rPr>
        <w:t xml:space="preserve">"NKG2D deficiency results in better control of </w:t>
      </w:r>
    </w:p>
    <w:p w:rsidR="00252C0D" w:rsidRDefault="00252C0D" w:rsidP="00252C0D">
      <w:pPr>
        <w:rPr>
          <w:rFonts w:ascii="Arial Narrow" w:hAnsi="Arial Narrow"/>
          <w:lang w:val="hr-HR"/>
        </w:rPr>
      </w:pPr>
      <w:r w:rsidRPr="00252C0D">
        <w:rPr>
          <w:rFonts w:ascii="Arial Narrow" w:hAnsi="Arial Narrow"/>
          <w:lang w:val="hr-HR"/>
        </w:rPr>
        <w:t xml:space="preserve">                           </w:t>
      </w:r>
      <w:r>
        <w:rPr>
          <w:rFonts w:ascii="Arial Narrow" w:hAnsi="Arial Narrow"/>
          <w:lang w:val="hr-HR"/>
        </w:rPr>
        <w:t xml:space="preserve">                            </w:t>
      </w:r>
      <w:r w:rsidR="00BB71A5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 melanoma", 17.-.18.Listopada 2014.</w:t>
      </w:r>
    </w:p>
    <w:p w:rsidR="00252C0D" w:rsidRDefault="00252C0D" w:rsidP="00252C0D">
      <w:pPr>
        <w:rPr>
          <w:rFonts w:ascii="Arial Narrow" w:hAnsi="Arial Narrow"/>
          <w:lang w:val="hr-HR"/>
        </w:rPr>
      </w:pPr>
    </w:p>
    <w:p w:rsidR="00252C0D" w:rsidRDefault="00252C0D" w:rsidP="00252C0D">
      <w:pPr>
        <w:rPr>
          <w:rFonts w:ascii="Arial Narrow" w:hAnsi="Arial Narrow"/>
          <w:b/>
          <w:lang w:val="hr-HR"/>
        </w:rPr>
      </w:pPr>
      <w:r w:rsidRPr="00252C0D">
        <w:rPr>
          <w:rFonts w:ascii="Arial Narrow" w:hAnsi="Arial Narrow"/>
          <w:b/>
          <w:lang w:val="hr-HR"/>
        </w:rPr>
        <w:t>2014.</w:t>
      </w:r>
      <w:r>
        <w:rPr>
          <w:rFonts w:ascii="Arial Narrow" w:hAnsi="Arial Narrow"/>
          <w:b/>
          <w:lang w:val="hr-HR"/>
        </w:rPr>
        <w:t xml:space="preserve">                                              </w:t>
      </w:r>
      <w:r w:rsidR="00BB71A5">
        <w:rPr>
          <w:rFonts w:ascii="Arial Narrow" w:hAnsi="Arial Narrow"/>
          <w:b/>
          <w:lang w:val="hr-HR"/>
        </w:rPr>
        <w:t xml:space="preserve">  </w:t>
      </w:r>
      <w:r w:rsidRPr="00252C0D">
        <w:rPr>
          <w:rFonts w:ascii="Arial Narrow" w:hAnsi="Arial Narrow"/>
          <w:b/>
          <w:lang w:val="hr-HR"/>
        </w:rPr>
        <w:t>The Interplay of Biomolecules, HDBMB 2014, Zadar, Hrvatska</w:t>
      </w:r>
      <w:r>
        <w:rPr>
          <w:rFonts w:ascii="Arial Narrow" w:hAnsi="Arial Narrow"/>
          <w:b/>
          <w:lang w:val="hr-HR"/>
        </w:rPr>
        <w:t>,</w:t>
      </w:r>
    </w:p>
    <w:p w:rsidR="00252C0D" w:rsidRPr="00252C0D" w:rsidRDefault="00252C0D" w:rsidP="00252C0D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                                                       </w:t>
      </w:r>
      <w:r w:rsidR="00BB71A5">
        <w:rPr>
          <w:rFonts w:ascii="Arial Narrow" w:hAnsi="Arial Narrow"/>
          <w:b/>
          <w:lang w:val="hr-HR"/>
        </w:rPr>
        <w:t xml:space="preserve"> </w:t>
      </w:r>
      <w:r>
        <w:rPr>
          <w:rFonts w:ascii="Arial Narrow" w:hAnsi="Arial Narrow"/>
          <w:b/>
          <w:lang w:val="hr-HR"/>
        </w:rPr>
        <w:t xml:space="preserve"> 24.-27. Rujna 2014.</w:t>
      </w:r>
    </w:p>
    <w:p w:rsidR="00252C0D" w:rsidRDefault="00252C0D" w:rsidP="00252C0D">
      <w:pPr>
        <w:rPr>
          <w:rFonts w:ascii="Arial Narrow" w:hAnsi="Arial Narrow"/>
          <w:lang w:val="hr-HR"/>
        </w:rPr>
      </w:pPr>
    </w:p>
    <w:p w:rsidR="00252C0D" w:rsidRPr="00252C0D" w:rsidRDefault="00252C0D" w:rsidP="00252C0D">
      <w:pPr>
        <w:rPr>
          <w:rFonts w:ascii="Arial Narrow" w:hAnsi="Arial Narrow"/>
          <w:lang w:val="hr-HR"/>
        </w:rPr>
      </w:pPr>
      <w:r w:rsidRPr="00252C0D">
        <w:rPr>
          <w:rFonts w:ascii="Arial Narrow" w:hAnsi="Arial Narrow"/>
          <w:b/>
          <w:lang w:val="hr-HR"/>
        </w:rPr>
        <w:lastRenderedPageBreak/>
        <w:t>2014.</w:t>
      </w:r>
      <w:r w:rsidRPr="00252C0D">
        <w:rPr>
          <w:rFonts w:ascii="Arial Narrow" w:hAnsi="Arial Narrow"/>
          <w:lang w:val="hr-HR"/>
        </w:rPr>
        <w:t xml:space="preserve">                  </w:t>
      </w:r>
      <w:r>
        <w:rPr>
          <w:rFonts w:ascii="Arial Narrow" w:hAnsi="Arial Narrow"/>
          <w:lang w:val="hr-HR"/>
        </w:rPr>
        <w:t xml:space="preserve">                             </w:t>
      </w:r>
      <w:r w:rsidRPr="00252C0D">
        <w:rPr>
          <w:rFonts w:ascii="Arial Narrow" w:hAnsi="Arial Narrow"/>
          <w:b/>
          <w:lang w:val="hr-HR"/>
        </w:rPr>
        <w:t>World immune regulation meeting VIII-2014, Davos, Švicarska</w:t>
      </w:r>
    </w:p>
    <w:p w:rsidR="00252C0D" w:rsidRPr="00252C0D" w:rsidRDefault="00252C0D" w:rsidP="00252C0D">
      <w:pPr>
        <w:rPr>
          <w:rFonts w:ascii="Arial Narrow" w:hAnsi="Arial Narrow"/>
          <w:lang w:val="hr-HR"/>
        </w:rPr>
      </w:pPr>
      <w:r w:rsidRPr="00252C0D">
        <w:rPr>
          <w:rFonts w:ascii="Arial Narrow" w:hAnsi="Arial Narrow"/>
          <w:lang w:val="hr-HR"/>
        </w:rPr>
        <w:t xml:space="preserve">                          </w:t>
      </w:r>
      <w:r>
        <w:rPr>
          <w:rFonts w:ascii="Arial Narrow" w:hAnsi="Arial Narrow"/>
          <w:lang w:val="hr-HR"/>
        </w:rPr>
        <w:t xml:space="preserve">                              </w:t>
      </w:r>
      <w:r w:rsidRPr="00252C0D">
        <w:rPr>
          <w:rFonts w:ascii="Arial Narrow" w:hAnsi="Arial Narrow"/>
          <w:lang w:val="hr-HR"/>
        </w:rPr>
        <w:t>Poster prezentacija:  ˝Type 1 Innate Lymphoid Cells link obesity-induced</w:t>
      </w:r>
    </w:p>
    <w:p w:rsidR="00252C0D" w:rsidRDefault="00252C0D" w:rsidP="00252C0D">
      <w:pPr>
        <w:rPr>
          <w:rFonts w:ascii="Arial Narrow" w:hAnsi="Arial Narrow"/>
          <w:lang w:val="hr-HR"/>
        </w:rPr>
      </w:pPr>
      <w:r w:rsidRPr="00252C0D">
        <w:rPr>
          <w:rFonts w:ascii="Arial Narrow" w:hAnsi="Arial Narrow"/>
          <w:lang w:val="hr-HR"/>
        </w:rPr>
        <w:t xml:space="preserve">                           </w:t>
      </w:r>
      <w:r>
        <w:rPr>
          <w:rFonts w:ascii="Arial Narrow" w:hAnsi="Arial Narrow"/>
          <w:lang w:val="hr-HR"/>
        </w:rPr>
        <w:t xml:space="preserve">                             </w:t>
      </w:r>
      <w:r w:rsidRPr="00252C0D">
        <w:rPr>
          <w:rFonts w:ascii="Arial Narrow" w:hAnsi="Arial Narrow"/>
          <w:lang w:val="hr-HR"/>
        </w:rPr>
        <w:t>adipose stress to inflammation and insulin resistance˝</w:t>
      </w:r>
      <w:r>
        <w:rPr>
          <w:rFonts w:ascii="Arial Narrow" w:hAnsi="Arial Narrow"/>
          <w:lang w:val="hr-HR"/>
        </w:rPr>
        <w:t xml:space="preserve"> 19.-22.Ožujka</w:t>
      </w:r>
    </w:p>
    <w:p w:rsidR="00252C0D" w:rsidRDefault="00252C0D" w:rsidP="00252C0D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                                                        2014.</w:t>
      </w:r>
    </w:p>
    <w:p w:rsidR="00252C0D" w:rsidRDefault="00252C0D" w:rsidP="00252C0D">
      <w:pPr>
        <w:rPr>
          <w:rFonts w:ascii="Arial Narrow" w:hAnsi="Arial Narrow"/>
          <w:lang w:val="hr-HR"/>
        </w:rPr>
      </w:pPr>
    </w:p>
    <w:p w:rsidR="00252C0D" w:rsidRDefault="00252C0D" w:rsidP="00252C0D">
      <w:pPr>
        <w:rPr>
          <w:rFonts w:ascii="Arial Narrow" w:hAnsi="Arial Narrow"/>
          <w:b/>
          <w:lang w:val="hr-HR"/>
        </w:rPr>
      </w:pPr>
      <w:r w:rsidRPr="00252C0D">
        <w:rPr>
          <w:rFonts w:ascii="Arial Narrow" w:hAnsi="Arial Narrow"/>
          <w:b/>
          <w:lang w:val="hr-HR"/>
        </w:rPr>
        <w:t>2013.</w:t>
      </w:r>
      <w:r w:rsidRPr="00252C0D">
        <w:rPr>
          <w:rFonts w:ascii="Arial Narrow" w:hAnsi="Arial Narrow"/>
          <w:lang w:val="hr-HR"/>
        </w:rPr>
        <w:t xml:space="preserve">                                              </w:t>
      </w:r>
      <w:r w:rsidRPr="00252C0D">
        <w:rPr>
          <w:rFonts w:ascii="Arial Narrow" w:hAnsi="Arial Narrow"/>
          <w:b/>
          <w:lang w:val="hr-HR"/>
        </w:rPr>
        <w:t>Godišnji sastanak Hrvatskog</w:t>
      </w:r>
      <w:r>
        <w:rPr>
          <w:rFonts w:ascii="Arial Narrow" w:hAnsi="Arial Narrow"/>
          <w:b/>
          <w:lang w:val="hr-HR"/>
        </w:rPr>
        <w:t xml:space="preserve"> imunološkog društva , Opatija</w:t>
      </w:r>
    </w:p>
    <w:p w:rsidR="00252C0D" w:rsidRPr="00252C0D" w:rsidRDefault="00252C0D" w:rsidP="00252C0D">
      <w:pPr>
        <w:rPr>
          <w:rFonts w:ascii="Arial Narrow" w:hAnsi="Arial Narrow"/>
          <w:lang w:val="hr-HR"/>
        </w:rPr>
      </w:pPr>
      <w:r>
        <w:rPr>
          <w:rFonts w:ascii="Arial Narrow" w:hAnsi="Arial Narrow"/>
          <w:b/>
          <w:lang w:val="hr-HR"/>
        </w:rPr>
        <w:t xml:space="preserve">                                                       </w:t>
      </w:r>
      <w:r w:rsidRPr="00252C0D">
        <w:rPr>
          <w:rFonts w:ascii="Arial Narrow" w:hAnsi="Arial Narrow"/>
          <w:b/>
          <w:lang w:val="hr-HR"/>
        </w:rPr>
        <w:t>Hrvatska</w:t>
      </w:r>
    </w:p>
    <w:p w:rsidR="00252C0D" w:rsidRPr="00252C0D" w:rsidRDefault="00252C0D" w:rsidP="00252C0D">
      <w:pPr>
        <w:rPr>
          <w:rFonts w:ascii="Arial Narrow" w:hAnsi="Arial Narrow"/>
          <w:lang w:val="hr-HR"/>
        </w:rPr>
      </w:pPr>
      <w:r w:rsidRPr="00252C0D">
        <w:rPr>
          <w:rFonts w:ascii="Arial Narrow" w:hAnsi="Arial Narrow"/>
          <w:lang w:val="hr-HR"/>
        </w:rPr>
        <w:t xml:space="preserve">                          </w:t>
      </w:r>
      <w:r>
        <w:rPr>
          <w:rFonts w:ascii="Arial Narrow" w:hAnsi="Arial Narrow"/>
          <w:lang w:val="hr-HR"/>
        </w:rPr>
        <w:t xml:space="preserve">                             </w:t>
      </w:r>
      <w:r w:rsidRPr="00252C0D">
        <w:rPr>
          <w:rFonts w:ascii="Arial Narrow" w:hAnsi="Arial Narrow"/>
          <w:lang w:val="hr-HR"/>
        </w:rPr>
        <w:t xml:space="preserve">Oralna prezentacija: ˝ Enhanced NK cell dependent surveillance of tumors </w:t>
      </w:r>
    </w:p>
    <w:p w:rsidR="00252C0D" w:rsidRDefault="00252C0D" w:rsidP="00252C0D">
      <w:pPr>
        <w:rPr>
          <w:rFonts w:ascii="Arial Narrow" w:hAnsi="Arial Narrow"/>
          <w:lang w:val="hr-HR"/>
        </w:rPr>
      </w:pPr>
      <w:r w:rsidRPr="00252C0D">
        <w:rPr>
          <w:rFonts w:ascii="Arial Narrow" w:hAnsi="Arial Narrow"/>
          <w:lang w:val="hr-HR"/>
        </w:rPr>
        <w:t xml:space="preserve">                          </w:t>
      </w:r>
      <w:r>
        <w:rPr>
          <w:rFonts w:ascii="Arial Narrow" w:hAnsi="Arial Narrow"/>
          <w:lang w:val="hr-HR"/>
        </w:rPr>
        <w:t xml:space="preserve">                             </w:t>
      </w:r>
      <w:r w:rsidRPr="00252C0D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in NKG2D  deficient mice˝ </w:t>
      </w:r>
      <w:r w:rsidRPr="00252C0D">
        <w:rPr>
          <w:rFonts w:ascii="Arial Narrow" w:hAnsi="Arial Narrow"/>
          <w:lang w:val="hr-HR"/>
        </w:rPr>
        <w:t xml:space="preserve"> </w:t>
      </w:r>
    </w:p>
    <w:p w:rsidR="00682DB2" w:rsidRPr="00252C0D" w:rsidRDefault="00682DB2" w:rsidP="00252C0D">
      <w:pPr>
        <w:rPr>
          <w:rFonts w:ascii="Arial Narrow" w:hAnsi="Arial Narrow"/>
          <w:lang w:val="hr-HR"/>
        </w:rPr>
      </w:pPr>
    </w:p>
    <w:p w:rsidR="00682DB2" w:rsidRPr="00682DB2" w:rsidRDefault="00682DB2" w:rsidP="00682DB2">
      <w:pPr>
        <w:rPr>
          <w:rFonts w:ascii="Arial Narrow" w:hAnsi="Arial Narrow"/>
          <w:b/>
          <w:lang w:val="hr-HR"/>
        </w:rPr>
      </w:pPr>
      <w:r w:rsidRPr="00682DB2">
        <w:rPr>
          <w:rFonts w:ascii="Arial Narrow" w:hAnsi="Arial Narrow"/>
          <w:b/>
          <w:lang w:val="hr-HR"/>
        </w:rPr>
        <w:t xml:space="preserve">2012.                 </w:t>
      </w:r>
      <w:r>
        <w:rPr>
          <w:rFonts w:ascii="Arial Narrow" w:hAnsi="Arial Narrow"/>
          <w:b/>
          <w:lang w:val="hr-HR"/>
        </w:rPr>
        <w:t xml:space="preserve">                              </w:t>
      </w:r>
      <w:r w:rsidRPr="00682DB2">
        <w:rPr>
          <w:rFonts w:ascii="Arial Narrow" w:hAnsi="Arial Narrow"/>
          <w:b/>
          <w:lang w:val="hr-HR"/>
        </w:rPr>
        <w:t xml:space="preserve">Godišnji sastanak Hrvatskog imunološkog društva, Marija Bistrica , </w:t>
      </w:r>
    </w:p>
    <w:p w:rsidR="00682DB2" w:rsidRPr="00682DB2" w:rsidRDefault="00682DB2" w:rsidP="00682DB2">
      <w:pPr>
        <w:rPr>
          <w:rFonts w:ascii="Arial Narrow" w:hAnsi="Arial Narrow"/>
          <w:b/>
          <w:lang w:val="hr-HR"/>
        </w:rPr>
      </w:pPr>
      <w:r w:rsidRPr="00682DB2">
        <w:rPr>
          <w:rFonts w:ascii="Arial Narrow" w:hAnsi="Arial Narrow"/>
          <w:b/>
          <w:lang w:val="hr-HR"/>
        </w:rPr>
        <w:t xml:space="preserve">                                                       </w:t>
      </w:r>
      <w:r>
        <w:rPr>
          <w:rFonts w:ascii="Arial Narrow" w:hAnsi="Arial Narrow"/>
          <w:b/>
          <w:lang w:val="hr-HR"/>
        </w:rPr>
        <w:t xml:space="preserve"> </w:t>
      </w:r>
      <w:r w:rsidRPr="00682DB2">
        <w:rPr>
          <w:rFonts w:ascii="Arial Narrow" w:hAnsi="Arial Narrow"/>
          <w:b/>
          <w:lang w:val="hr-HR"/>
        </w:rPr>
        <w:t>Hrvatska</w:t>
      </w:r>
    </w:p>
    <w:p w:rsidR="00682DB2" w:rsidRPr="00682DB2" w:rsidRDefault="00682DB2" w:rsidP="00682DB2">
      <w:pPr>
        <w:rPr>
          <w:rFonts w:ascii="Arial Narrow" w:hAnsi="Arial Narrow"/>
          <w:lang w:val="hr-HR"/>
        </w:rPr>
      </w:pPr>
      <w:r w:rsidRPr="00682DB2">
        <w:rPr>
          <w:rFonts w:ascii="Arial Narrow" w:hAnsi="Arial Narrow"/>
          <w:b/>
          <w:lang w:val="hr-HR"/>
        </w:rPr>
        <w:t xml:space="preserve">                          </w:t>
      </w:r>
      <w:r>
        <w:rPr>
          <w:rFonts w:ascii="Arial Narrow" w:hAnsi="Arial Narrow"/>
          <w:b/>
          <w:lang w:val="hr-HR"/>
        </w:rPr>
        <w:t xml:space="preserve">                              </w:t>
      </w:r>
      <w:r w:rsidRPr="00682DB2">
        <w:rPr>
          <w:rFonts w:ascii="Arial Narrow" w:hAnsi="Arial Narrow"/>
          <w:lang w:val="hr-HR"/>
        </w:rPr>
        <w:t>Oralna i poster prezentacija: "NKG2D deficiency results in better</w:t>
      </w:r>
    </w:p>
    <w:p w:rsidR="00E40164" w:rsidRDefault="00682DB2" w:rsidP="00AB1B09">
      <w:pPr>
        <w:rPr>
          <w:rFonts w:ascii="Arial Narrow" w:hAnsi="Arial Narrow"/>
          <w:lang w:val="hr-HR"/>
        </w:rPr>
      </w:pPr>
      <w:r w:rsidRPr="00682DB2">
        <w:rPr>
          <w:rFonts w:ascii="Arial Narrow" w:hAnsi="Arial Narrow"/>
          <w:lang w:val="hr-HR"/>
        </w:rPr>
        <w:t xml:space="preserve">                                                        control of melanoma",    </w:t>
      </w:r>
    </w:p>
    <w:p w:rsidR="00682DB2" w:rsidRPr="00682DB2" w:rsidRDefault="00682DB2" w:rsidP="00AB1B09">
      <w:pPr>
        <w:rPr>
          <w:rFonts w:ascii="Arial Narrow" w:hAnsi="Arial Narrow"/>
          <w:lang w:val="hr-HR"/>
        </w:rPr>
      </w:pPr>
    </w:p>
    <w:p w:rsidR="00E40164" w:rsidRPr="00E40164" w:rsidRDefault="00E40164" w:rsidP="00AB1B09">
      <w:pPr>
        <w:pStyle w:val="Default"/>
        <w:rPr>
          <w:rFonts w:ascii="Arial Narrow" w:hAnsi="Arial Narrow"/>
        </w:rPr>
      </w:pPr>
      <w:r w:rsidRPr="00E40164">
        <w:rPr>
          <w:rFonts w:ascii="Arial Narrow" w:hAnsi="Arial Narrow"/>
          <w:b/>
        </w:rPr>
        <w:t>2011</w:t>
      </w:r>
      <w:r w:rsidRPr="00E40164">
        <w:rPr>
          <w:rFonts w:ascii="Arial Narrow" w:hAnsi="Arial Narrow"/>
          <w:sz w:val="16"/>
          <w:szCs w:val="16"/>
        </w:rPr>
        <w:t xml:space="preserve">.                                      </w:t>
      </w:r>
      <w:r w:rsidR="005F39BA">
        <w:rPr>
          <w:rFonts w:ascii="Arial Narrow" w:hAnsi="Arial Narrow"/>
          <w:sz w:val="16"/>
          <w:szCs w:val="16"/>
        </w:rPr>
        <w:t xml:space="preserve">                                 </w:t>
      </w:r>
      <w:r w:rsidRPr="00E40164">
        <w:rPr>
          <w:rFonts w:ascii="Arial Narrow" w:hAnsi="Arial Narrow"/>
        </w:rPr>
        <w:t>Godišnji sastanak Hrvatskog imunološkog društva, Rabac, Hrvatska</w:t>
      </w:r>
    </w:p>
    <w:p w:rsidR="00E40164" w:rsidRPr="005F7A6E" w:rsidRDefault="00E40164" w:rsidP="00AB1B09">
      <w:pPr>
        <w:rPr>
          <w:rFonts w:ascii="Arial Narrow" w:hAnsi="Arial Narrow"/>
          <w:b/>
          <w:lang w:val="hr-HR"/>
        </w:rPr>
      </w:pPr>
    </w:p>
    <w:p w:rsidR="005F39BA" w:rsidRPr="00682DB2" w:rsidRDefault="005E0E2C" w:rsidP="00AB1B09">
      <w:pPr>
        <w:rPr>
          <w:rFonts w:ascii="Arial Narrow" w:hAnsi="Arial Narrow"/>
          <w:lang w:val="hr-HR"/>
        </w:rPr>
      </w:pPr>
      <w:r w:rsidRPr="00682DB2">
        <w:rPr>
          <w:rFonts w:ascii="Arial Narrow" w:hAnsi="Arial Narrow"/>
          <w:lang w:val="hr-HR"/>
        </w:rPr>
        <w:t xml:space="preserve"> </w:t>
      </w:r>
    </w:p>
    <w:p w:rsidR="005F39BA" w:rsidRPr="00682DB2" w:rsidRDefault="005F39BA" w:rsidP="00AB1B09">
      <w:pPr>
        <w:rPr>
          <w:rFonts w:ascii="Arial Narrow" w:hAnsi="Arial Narrow"/>
          <w:lang w:val="hr-HR"/>
        </w:rPr>
      </w:pPr>
    </w:p>
    <w:p w:rsidR="005F39BA" w:rsidRPr="00682DB2" w:rsidRDefault="005F39BA" w:rsidP="00AB1B09">
      <w:pPr>
        <w:rPr>
          <w:rFonts w:ascii="Arial Narrow" w:hAnsi="Arial Narrow"/>
          <w:lang w:val="hr-HR"/>
        </w:rPr>
      </w:pPr>
    </w:p>
    <w:p w:rsidR="005E0E2C" w:rsidRPr="00682DB2" w:rsidRDefault="005E0E2C" w:rsidP="00AB1B09">
      <w:pPr>
        <w:rPr>
          <w:rFonts w:ascii="Arial Narrow" w:hAnsi="Arial Narrow"/>
          <w:lang w:val="hr-HR"/>
        </w:rPr>
      </w:pPr>
      <w:r w:rsidRPr="00682DB2">
        <w:rPr>
          <w:rFonts w:ascii="Arial Narrow" w:hAnsi="Arial Narrow"/>
          <w:lang w:val="hr-HR"/>
        </w:rPr>
        <w:t xml:space="preserve">                             </w:t>
      </w:r>
    </w:p>
    <w:p w:rsidR="00AB1B09" w:rsidRPr="00682DB2" w:rsidRDefault="00AB1B09" w:rsidP="00AB1B09">
      <w:pPr>
        <w:rPr>
          <w:rFonts w:ascii="Arial Narrow" w:hAnsi="Arial Narrow"/>
          <w:b/>
          <w:lang w:val="hr-HR"/>
        </w:rPr>
      </w:pPr>
    </w:p>
    <w:p w:rsidR="00373771" w:rsidRDefault="00373771" w:rsidP="00AB1B09">
      <w:pPr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>PUBLIKACIJE</w:t>
      </w:r>
    </w:p>
    <w:p w:rsidR="00373771" w:rsidRDefault="00373771" w:rsidP="00AB1B09">
      <w:pPr>
        <w:rPr>
          <w:rFonts w:ascii="Arial Narrow" w:hAnsi="Arial Narrow" w:cs="Arial"/>
          <w:b/>
          <w:lang w:val="en-US"/>
        </w:rPr>
      </w:pPr>
    </w:p>
    <w:p w:rsidR="00373771" w:rsidRDefault="00E13725" w:rsidP="00373771">
      <w:pPr>
        <w:pStyle w:val="Heading1"/>
        <w:numPr>
          <w:ilvl w:val="0"/>
          <w:numId w:val="2"/>
        </w:numPr>
        <w:shd w:val="clear" w:color="auto" w:fill="FFFFFF"/>
        <w:spacing w:before="90" w:beforeAutospacing="0" w:after="90" w:afterAutospacing="0" w:line="270" w:lineRule="atLeast"/>
        <w:rPr>
          <w:rFonts w:ascii="Arial Narrow" w:hAnsi="Arial Narrow" w:cs="Arial"/>
          <w:b w:val="0"/>
          <w:color w:val="000000"/>
          <w:sz w:val="24"/>
          <w:szCs w:val="24"/>
        </w:rPr>
      </w:pPr>
      <w:hyperlink r:id="rId9" w:history="1">
        <w:r w:rsidR="00373771" w:rsidRPr="00373771">
          <w:rPr>
            <w:rStyle w:val="highlight"/>
            <w:rFonts w:ascii="Arial Narrow" w:hAnsi="Arial Narrow" w:cs="Arial"/>
            <w:b w:val="0"/>
            <w:sz w:val="24"/>
            <w:szCs w:val="24"/>
            <w:shd w:val="clear" w:color="auto" w:fill="FFFFFF"/>
          </w:rPr>
          <w:t>Wensveen</w:t>
        </w:r>
        <w:r w:rsidR="00373771" w:rsidRPr="00373771">
          <w:rPr>
            <w:rStyle w:val="apple-converted-space"/>
            <w:rFonts w:ascii="Arial Narrow" w:hAnsi="Arial Narrow" w:cs="Arial"/>
            <w:b w:val="0"/>
            <w:sz w:val="24"/>
            <w:szCs w:val="24"/>
            <w:shd w:val="clear" w:color="auto" w:fill="FFFFFF"/>
          </w:rPr>
          <w:t> </w:t>
        </w:r>
        <w:r w:rsidR="00373771" w:rsidRPr="00373771">
          <w:rPr>
            <w:rStyle w:val="Hyperlink"/>
            <w:rFonts w:ascii="Arial Narrow" w:hAnsi="Arial Narrow" w:cs="Arial"/>
            <w:b w:val="0"/>
            <w:color w:val="auto"/>
            <w:sz w:val="24"/>
            <w:szCs w:val="24"/>
            <w:u w:val="none"/>
            <w:shd w:val="clear" w:color="auto" w:fill="FFFFFF"/>
          </w:rPr>
          <w:t>F.M</w:t>
        </w:r>
      </w:hyperlink>
      <w:r w:rsidR="00373771" w:rsidRPr="00373771">
        <w:rPr>
          <w:rFonts w:ascii="Arial Narrow" w:hAnsi="Arial Narrow"/>
          <w:b w:val="0"/>
          <w:sz w:val="24"/>
          <w:szCs w:val="24"/>
        </w:rPr>
        <w:t>.</w:t>
      </w:r>
      <w:r w:rsidR="00373771" w:rsidRPr="00373771">
        <w:rPr>
          <w:rFonts w:ascii="Arial Narrow" w:hAnsi="Arial Narrow" w:cs="Arial"/>
          <w:b w:val="0"/>
          <w:sz w:val="24"/>
          <w:szCs w:val="24"/>
          <w:shd w:val="clear" w:color="auto" w:fill="FFFFFF"/>
        </w:rPr>
        <w:t>,</w:t>
      </w:r>
      <w:r w:rsidR="00373771" w:rsidRPr="00373771">
        <w:rPr>
          <w:rStyle w:val="apple-converted-space"/>
          <w:rFonts w:ascii="Arial Narrow" w:hAnsi="Arial Narrow" w:cs="Arial"/>
          <w:b w:val="0"/>
          <w:sz w:val="24"/>
          <w:szCs w:val="24"/>
          <w:shd w:val="clear" w:color="auto" w:fill="FFFFFF"/>
        </w:rPr>
        <w:t> </w:t>
      </w:r>
      <w:hyperlink r:id="rId10" w:history="1">
        <w:r w:rsidR="00373771" w:rsidRPr="00373771">
          <w:rPr>
            <w:rStyle w:val="Hyperlink"/>
            <w:rFonts w:ascii="Arial Narrow" w:hAnsi="Arial Narrow" w:cs="Arial"/>
            <w:b w:val="0"/>
            <w:color w:val="auto"/>
            <w:sz w:val="24"/>
            <w:szCs w:val="24"/>
            <w:u w:val="none"/>
            <w:shd w:val="clear" w:color="auto" w:fill="FFFFFF"/>
          </w:rPr>
          <w:t>Lenartic M</w:t>
        </w:r>
      </w:hyperlink>
      <w:r w:rsidR="00373771" w:rsidRPr="00373771">
        <w:rPr>
          <w:rFonts w:ascii="Arial Narrow" w:hAnsi="Arial Narrow"/>
          <w:b w:val="0"/>
          <w:sz w:val="24"/>
          <w:szCs w:val="24"/>
        </w:rPr>
        <w:t>.</w:t>
      </w:r>
      <w:r w:rsidR="00373771" w:rsidRPr="00373771">
        <w:rPr>
          <w:rFonts w:ascii="Arial Narrow" w:hAnsi="Arial Narrow" w:cs="Arial"/>
          <w:b w:val="0"/>
          <w:sz w:val="24"/>
          <w:szCs w:val="24"/>
          <w:shd w:val="clear" w:color="auto" w:fill="FFFFFF"/>
        </w:rPr>
        <w:t>,</w:t>
      </w:r>
      <w:r w:rsidR="00373771" w:rsidRPr="00373771">
        <w:rPr>
          <w:rStyle w:val="apple-converted-space"/>
          <w:rFonts w:ascii="Arial Narrow" w:hAnsi="Arial Narrow" w:cs="Arial"/>
          <w:b w:val="0"/>
          <w:sz w:val="24"/>
          <w:szCs w:val="24"/>
          <w:shd w:val="clear" w:color="auto" w:fill="FFFFFF"/>
        </w:rPr>
        <w:t> </w:t>
      </w:r>
      <w:hyperlink r:id="rId11" w:history="1">
        <w:r w:rsidR="00373771" w:rsidRPr="00373771">
          <w:rPr>
            <w:rStyle w:val="Hyperlink"/>
            <w:rFonts w:ascii="Arial Narrow" w:hAnsi="Arial Narrow" w:cs="Arial"/>
            <w:b w:val="0"/>
            <w:color w:val="auto"/>
            <w:sz w:val="24"/>
            <w:szCs w:val="24"/>
            <w:shd w:val="clear" w:color="auto" w:fill="FFFFFF"/>
          </w:rPr>
          <w:t>Jelencic V</w:t>
        </w:r>
      </w:hyperlink>
      <w:r w:rsidR="00373771" w:rsidRPr="00373771">
        <w:rPr>
          <w:rFonts w:ascii="Arial Narrow" w:hAnsi="Arial Narrow"/>
          <w:b w:val="0"/>
          <w:sz w:val="24"/>
          <w:szCs w:val="24"/>
          <w:u w:val="single"/>
        </w:rPr>
        <w:t>.</w:t>
      </w:r>
      <w:r w:rsidR="00373771" w:rsidRPr="00373771">
        <w:rPr>
          <w:rFonts w:ascii="Arial Narrow" w:hAnsi="Arial Narrow" w:cs="Arial"/>
          <w:b w:val="0"/>
          <w:sz w:val="24"/>
          <w:szCs w:val="24"/>
          <w:shd w:val="clear" w:color="auto" w:fill="FFFFFF"/>
        </w:rPr>
        <w:t>,</w:t>
      </w:r>
      <w:r w:rsidR="00373771" w:rsidRPr="00373771">
        <w:rPr>
          <w:rStyle w:val="apple-converted-space"/>
          <w:rFonts w:ascii="Arial Narrow" w:hAnsi="Arial Narrow" w:cs="Arial"/>
          <w:b w:val="0"/>
          <w:sz w:val="24"/>
          <w:szCs w:val="24"/>
          <w:shd w:val="clear" w:color="auto" w:fill="FFFFFF"/>
        </w:rPr>
        <w:t> </w:t>
      </w:r>
      <w:hyperlink r:id="rId12" w:history="1">
        <w:r w:rsidR="00373771" w:rsidRPr="00373771">
          <w:rPr>
            <w:rStyle w:val="Hyperlink"/>
            <w:rFonts w:ascii="Arial Narrow" w:hAnsi="Arial Narrow" w:cs="Arial"/>
            <w:b w:val="0"/>
            <w:color w:val="auto"/>
            <w:sz w:val="24"/>
            <w:szCs w:val="24"/>
            <w:u w:val="none"/>
            <w:shd w:val="clear" w:color="auto" w:fill="FFFFFF"/>
          </w:rPr>
          <w:t>Lemmermann N.A</w:t>
        </w:r>
      </w:hyperlink>
      <w:r w:rsidR="00373771" w:rsidRPr="00373771">
        <w:rPr>
          <w:rFonts w:ascii="Arial Narrow" w:hAnsi="Arial Narrow"/>
          <w:b w:val="0"/>
          <w:sz w:val="24"/>
          <w:szCs w:val="24"/>
        </w:rPr>
        <w:t>.</w:t>
      </w:r>
      <w:r w:rsidR="00373771" w:rsidRPr="00373771">
        <w:rPr>
          <w:rFonts w:ascii="Arial Narrow" w:hAnsi="Arial Narrow" w:cs="Arial"/>
          <w:b w:val="0"/>
          <w:sz w:val="24"/>
          <w:szCs w:val="24"/>
          <w:shd w:val="clear" w:color="auto" w:fill="FFFFFF"/>
        </w:rPr>
        <w:t>,</w:t>
      </w:r>
      <w:r w:rsidR="00373771" w:rsidRPr="00373771">
        <w:rPr>
          <w:rStyle w:val="apple-converted-space"/>
          <w:rFonts w:ascii="Arial Narrow" w:hAnsi="Arial Narrow" w:cs="Arial"/>
          <w:b w:val="0"/>
          <w:sz w:val="24"/>
          <w:szCs w:val="24"/>
          <w:shd w:val="clear" w:color="auto" w:fill="FFFFFF"/>
        </w:rPr>
        <w:t> </w:t>
      </w:r>
      <w:hyperlink r:id="rId13" w:history="1">
        <w:r w:rsidR="00373771" w:rsidRPr="00373771">
          <w:rPr>
            <w:rStyle w:val="Hyperlink"/>
            <w:rFonts w:ascii="Arial Narrow" w:hAnsi="Arial Narrow" w:cs="Arial"/>
            <w:b w:val="0"/>
            <w:color w:val="auto"/>
            <w:sz w:val="24"/>
            <w:szCs w:val="24"/>
            <w:u w:val="none"/>
            <w:shd w:val="clear" w:color="auto" w:fill="FFFFFF"/>
          </w:rPr>
          <w:t>ten Brinke  A</w:t>
        </w:r>
      </w:hyperlink>
      <w:r w:rsidR="00373771" w:rsidRPr="00373771">
        <w:rPr>
          <w:rFonts w:ascii="Arial Narrow" w:hAnsi="Arial Narrow"/>
          <w:b w:val="0"/>
          <w:sz w:val="24"/>
          <w:szCs w:val="24"/>
        </w:rPr>
        <w:t>.</w:t>
      </w:r>
      <w:r w:rsidR="00373771" w:rsidRPr="00373771">
        <w:rPr>
          <w:rFonts w:ascii="Arial Narrow" w:hAnsi="Arial Narrow" w:cs="Arial"/>
          <w:b w:val="0"/>
          <w:sz w:val="24"/>
          <w:szCs w:val="24"/>
          <w:shd w:val="clear" w:color="auto" w:fill="FFFFFF"/>
        </w:rPr>
        <w:t>,</w:t>
      </w:r>
      <w:r w:rsidR="00373771" w:rsidRPr="00373771">
        <w:rPr>
          <w:rStyle w:val="apple-converted-space"/>
          <w:rFonts w:ascii="Arial Narrow" w:hAnsi="Arial Narrow" w:cs="Arial"/>
          <w:b w:val="0"/>
          <w:sz w:val="24"/>
          <w:szCs w:val="24"/>
          <w:shd w:val="clear" w:color="auto" w:fill="FFFFFF"/>
        </w:rPr>
        <w:t> </w:t>
      </w:r>
      <w:hyperlink r:id="rId14" w:history="1">
        <w:r w:rsidR="00373771" w:rsidRPr="00373771">
          <w:rPr>
            <w:rStyle w:val="Hyperlink"/>
            <w:rFonts w:ascii="Arial Narrow" w:hAnsi="Arial Narrow" w:cs="Arial"/>
            <w:b w:val="0"/>
            <w:color w:val="auto"/>
            <w:sz w:val="24"/>
            <w:szCs w:val="24"/>
            <w:u w:val="none"/>
            <w:shd w:val="clear" w:color="auto" w:fill="FFFFFF"/>
          </w:rPr>
          <w:t>Jonjic S</w:t>
        </w:r>
      </w:hyperlink>
      <w:r w:rsidR="00373771" w:rsidRPr="00373771">
        <w:rPr>
          <w:rFonts w:ascii="Arial Narrow" w:hAnsi="Arial Narrow"/>
          <w:b w:val="0"/>
          <w:sz w:val="24"/>
          <w:szCs w:val="24"/>
        </w:rPr>
        <w:t>.</w:t>
      </w:r>
      <w:r w:rsidR="00373771" w:rsidRPr="00373771">
        <w:rPr>
          <w:rFonts w:ascii="Arial Narrow" w:hAnsi="Arial Narrow" w:cs="Arial"/>
          <w:b w:val="0"/>
          <w:sz w:val="24"/>
          <w:szCs w:val="24"/>
          <w:shd w:val="clear" w:color="auto" w:fill="FFFFFF"/>
        </w:rPr>
        <w:t>,</w:t>
      </w:r>
      <w:r w:rsidR="00373771" w:rsidRPr="00373771">
        <w:rPr>
          <w:rStyle w:val="apple-converted-space"/>
          <w:rFonts w:ascii="Arial Narrow" w:hAnsi="Arial Narrow" w:cs="Arial"/>
          <w:b w:val="0"/>
          <w:sz w:val="24"/>
          <w:szCs w:val="24"/>
          <w:shd w:val="clear" w:color="auto" w:fill="FFFFFF"/>
        </w:rPr>
        <w:t> </w:t>
      </w:r>
      <w:hyperlink r:id="rId15" w:history="1">
        <w:r w:rsidR="00373771" w:rsidRPr="00373771">
          <w:rPr>
            <w:rStyle w:val="Hyperlink"/>
            <w:rFonts w:ascii="Arial Narrow" w:hAnsi="Arial Narrow" w:cs="Arial"/>
            <w:b w:val="0"/>
            <w:color w:val="auto"/>
            <w:sz w:val="24"/>
            <w:szCs w:val="24"/>
            <w:u w:val="none"/>
            <w:shd w:val="clear" w:color="auto" w:fill="FFFFFF"/>
          </w:rPr>
          <w:t>Polic B</w:t>
        </w:r>
      </w:hyperlink>
      <w:r w:rsidR="00373771" w:rsidRPr="00373771">
        <w:rPr>
          <w:rFonts w:ascii="Arial Narrow" w:hAnsi="Arial Narrow"/>
          <w:b w:val="0"/>
          <w:sz w:val="24"/>
          <w:szCs w:val="24"/>
        </w:rPr>
        <w:t>. (2013):</w:t>
      </w:r>
      <w:r w:rsidR="00373771" w:rsidRPr="00373771">
        <w:rPr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r w:rsidR="00373771">
        <w:rPr>
          <w:rFonts w:ascii="Arial Narrow" w:hAnsi="Arial Narrow" w:cs="Arial"/>
          <w:b w:val="0"/>
          <w:color w:val="000000"/>
          <w:sz w:val="24"/>
          <w:szCs w:val="24"/>
        </w:rPr>
        <w:t>˝</w:t>
      </w:r>
      <w:r w:rsidR="00373771" w:rsidRPr="00373771">
        <w:rPr>
          <w:rFonts w:ascii="Arial Narrow" w:hAnsi="Arial Narrow" w:cs="Arial"/>
          <w:b w:val="0"/>
          <w:color w:val="000000"/>
          <w:sz w:val="24"/>
          <w:szCs w:val="24"/>
        </w:rPr>
        <w:t>NKG2D induces Mcl-1 expression and mediates survival of CD8 memory T cell precursors via phosphatidylinositol 3-kinase</w:t>
      </w:r>
      <w:r w:rsidR="00373771">
        <w:rPr>
          <w:rFonts w:ascii="Arial Narrow" w:hAnsi="Arial Narrow" w:cs="Arial"/>
          <w:b w:val="0"/>
          <w:color w:val="000000"/>
          <w:sz w:val="24"/>
          <w:szCs w:val="24"/>
        </w:rPr>
        <w:t>˝, J.Immunol.</w:t>
      </w:r>
    </w:p>
    <w:p w:rsidR="002C312F" w:rsidRPr="002C312F" w:rsidRDefault="002C312F" w:rsidP="002C312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GB" w:eastAsia="hr-HR"/>
        </w:rPr>
      </w:pPr>
      <w:r w:rsidRPr="002C312F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Wensveen FM., </w:t>
      </w:r>
      <w:r w:rsidRPr="002C312F">
        <w:rPr>
          <w:rFonts w:ascii="Arial Narrow" w:hAnsi="Arial Narrow" w:cs="Times New Roman"/>
          <w:color w:val="000000" w:themeColor="text1"/>
          <w:sz w:val="24"/>
          <w:szCs w:val="24"/>
          <w:u w:val="single"/>
          <w:shd w:val="clear" w:color="auto" w:fill="FFFFFF"/>
          <w:lang w:val="en-GB"/>
        </w:rPr>
        <w:t>Jelenčić V.,</w:t>
      </w:r>
      <w:r w:rsidRPr="002C312F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Valentić S., Šestan M., Turk Wensveen T.,  Theurich S., Glasner A., Mendrila D., Štimac D., Wunderlich FT., Brüning JC., Mandelboim O., Polić B. (2015) </w:t>
      </w:r>
      <w:hyperlink r:id="rId16" w:history="1">
        <w:r w:rsidRPr="002C312F">
          <w:rPr>
            <w:rFonts w:ascii="Arial Narrow" w:eastAsia="Times New Roman" w:hAnsi="Arial Narrow" w:cs="Times New Roman"/>
            <w:color w:val="000000" w:themeColor="text1"/>
            <w:sz w:val="24"/>
            <w:szCs w:val="24"/>
            <w:lang w:val="en-GB" w:eastAsia="hr-HR"/>
          </w:rPr>
          <w:t>NK cells link obesity-induced adipose stress to inflammation and insulin resistance</w:t>
        </w:r>
      </w:hyperlink>
      <w:r w:rsidRPr="002C312F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GB" w:eastAsia="hr-HR"/>
        </w:rPr>
        <w:t>. Nat Immunol 16 (4), 376-385</w:t>
      </w:r>
    </w:p>
    <w:p w:rsidR="002C312F" w:rsidRPr="00373771" w:rsidRDefault="002C312F" w:rsidP="002C312F">
      <w:pPr>
        <w:pStyle w:val="Heading1"/>
        <w:shd w:val="clear" w:color="auto" w:fill="FFFFFF"/>
        <w:spacing w:before="90" w:beforeAutospacing="0" w:after="90" w:afterAutospacing="0" w:line="270" w:lineRule="atLeast"/>
        <w:ind w:left="720"/>
        <w:rPr>
          <w:rFonts w:ascii="Arial Narrow" w:hAnsi="Arial Narrow" w:cs="Arial"/>
          <w:b w:val="0"/>
          <w:color w:val="000000"/>
          <w:sz w:val="24"/>
          <w:szCs w:val="24"/>
        </w:rPr>
      </w:pPr>
    </w:p>
    <w:p w:rsidR="00AB1B09" w:rsidRPr="00373771" w:rsidRDefault="00AB1B09" w:rsidP="00AB1B09">
      <w:pPr>
        <w:rPr>
          <w:rFonts w:ascii="Arial Narrow" w:hAnsi="Arial Narrow" w:cs="Arial"/>
          <w:lang w:val="en-US"/>
        </w:rPr>
      </w:pPr>
    </w:p>
    <w:p w:rsidR="005E0E2C" w:rsidRPr="005E0E2C" w:rsidRDefault="00AB1B09" w:rsidP="0068187C">
      <w:pPr>
        <w:rPr>
          <w:rFonts w:ascii="Arial Narrow" w:hAnsi="Arial Narrow"/>
          <w:b/>
          <w:lang w:val="en-US"/>
        </w:rPr>
      </w:pPr>
      <w:r w:rsidRPr="00373771">
        <w:rPr>
          <w:rFonts w:ascii="Arial Narrow" w:hAnsi="Arial Narrow"/>
          <w:lang w:val="en-US"/>
        </w:rPr>
        <w:t xml:space="preserve">    </w:t>
      </w:r>
      <w:r w:rsidRPr="00373771">
        <w:rPr>
          <w:rFonts w:ascii="Arial Narrow" w:hAnsi="Arial Narrow"/>
          <w:b/>
          <w:lang w:val="en-US"/>
        </w:rPr>
        <w:t xml:space="preserve">     </w:t>
      </w:r>
      <w:r w:rsidR="002C312F">
        <w:rPr>
          <w:rFonts w:ascii="Arial Narrow" w:hAnsi="Arial Narrow"/>
          <w:b/>
          <w:lang w:val="en-US"/>
        </w:rPr>
        <w:t xml:space="preserve">            </w:t>
      </w:r>
      <w:bookmarkStart w:id="1" w:name="_GoBack"/>
      <w:bookmarkEnd w:id="1"/>
    </w:p>
    <w:p w:rsidR="00A32CFF" w:rsidRDefault="00A32CFF" w:rsidP="0068187C">
      <w:pPr>
        <w:rPr>
          <w:rFonts w:ascii="Arial Narrow" w:hAnsi="Arial Narrow"/>
          <w:lang w:val="en-US"/>
        </w:rPr>
      </w:pPr>
    </w:p>
    <w:p w:rsidR="00A32CFF" w:rsidRDefault="00A32CFF" w:rsidP="0068187C">
      <w:pPr>
        <w:rPr>
          <w:rFonts w:ascii="Arial Narrow" w:hAnsi="Arial Narrow"/>
          <w:lang w:val="en-US"/>
        </w:rPr>
      </w:pPr>
    </w:p>
    <w:p w:rsidR="0060734F" w:rsidRDefault="0060734F" w:rsidP="0068187C">
      <w:pPr>
        <w:pStyle w:val="Aaoeeu"/>
        <w:widowControl/>
        <w:rPr>
          <w:rFonts w:ascii="Arial Narrow" w:hAnsi="Arial Narrow"/>
        </w:rPr>
      </w:pPr>
    </w:p>
    <w:p w:rsidR="0060734F" w:rsidRDefault="00A86E7E" w:rsidP="0068187C">
      <w:pPr>
        <w:pStyle w:val="Aaoeeu"/>
        <w:widowControl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>VLASTORUČNI POTPIS</w:t>
      </w:r>
    </w:p>
    <w:p w:rsidR="00A86E7E" w:rsidRDefault="00A86E7E" w:rsidP="0068187C">
      <w:pPr>
        <w:pStyle w:val="Aaoeeu"/>
        <w:widowControl/>
        <w:rPr>
          <w:rFonts w:ascii="Arial Narrow" w:hAnsi="Arial Narrow"/>
          <w:b/>
          <w:sz w:val="24"/>
          <w:szCs w:val="24"/>
        </w:rPr>
      </w:pPr>
    </w:p>
    <w:p w:rsidR="00A86E7E" w:rsidRDefault="00A86E7E" w:rsidP="0068187C">
      <w:pPr>
        <w:pStyle w:val="Aaoeeu"/>
        <w:widowControl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</w:p>
    <w:p w:rsidR="00A86E7E" w:rsidRPr="00A86E7E" w:rsidRDefault="00E13725" w:rsidP="0068187C">
      <w:pPr>
        <w:pStyle w:val="Aaoeeu"/>
        <w:widowControl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hr-HR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pt;margin-top:8.65pt;width:147.75pt;height:.75pt;flip:y;z-index:251658240" o:connectortype="straight"/>
        </w:pict>
      </w:r>
    </w:p>
    <w:p w:rsidR="0060734F" w:rsidRDefault="0060734F" w:rsidP="0068187C"/>
    <w:sectPr w:rsidR="0060734F" w:rsidSect="008A25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25" w:rsidRDefault="00E13725" w:rsidP="00F13A88">
      <w:r>
        <w:separator/>
      </w:r>
    </w:p>
  </w:endnote>
  <w:endnote w:type="continuationSeparator" w:id="0">
    <w:p w:rsidR="00E13725" w:rsidRDefault="00E13725" w:rsidP="00F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25" w:rsidRDefault="00E13725" w:rsidP="00F13A88">
      <w:r>
        <w:separator/>
      </w:r>
    </w:p>
  </w:footnote>
  <w:footnote w:type="continuationSeparator" w:id="0">
    <w:p w:rsidR="00E13725" w:rsidRDefault="00E13725" w:rsidP="00F1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B22"/>
    <w:multiLevelType w:val="hybridMultilevel"/>
    <w:tmpl w:val="475CE96C"/>
    <w:lvl w:ilvl="0" w:tplc="2D0A6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16642"/>
    <w:multiLevelType w:val="hybridMultilevel"/>
    <w:tmpl w:val="42CCEC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E5F95"/>
    <w:multiLevelType w:val="hybridMultilevel"/>
    <w:tmpl w:val="FF0C1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B62"/>
    <w:rsid w:val="00093710"/>
    <w:rsid w:val="00151969"/>
    <w:rsid w:val="001D2B62"/>
    <w:rsid w:val="001E14D8"/>
    <w:rsid w:val="00252C0D"/>
    <w:rsid w:val="002A10D3"/>
    <w:rsid w:val="002C312F"/>
    <w:rsid w:val="00373771"/>
    <w:rsid w:val="003A4191"/>
    <w:rsid w:val="003E50FE"/>
    <w:rsid w:val="004859A6"/>
    <w:rsid w:val="004F0AFB"/>
    <w:rsid w:val="005219AA"/>
    <w:rsid w:val="00535E26"/>
    <w:rsid w:val="005979B7"/>
    <w:rsid w:val="005E0E2C"/>
    <w:rsid w:val="005F39BA"/>
    <w:rsid w:val="005F7A6E"/>
    <w:rsid w:val="0060734F"/>
    <w:rsid w:val="0066033F"/>
    <w:rsid w:val="0068187C"/>
    <w:rsid w:val="00682DB2"/>
    <w:rsid w:val="00703F33"/>
    <w:rsid w:val="00774C59"/>
    <w:rsid w:val="00816786"/>
    <w:rsid w:val="008A25A6"/>
    <w:rsid w:val="00927EBB"/>
    <w:rsid w:val="00A32CFF"/>
    <w:rsid w:val="00A86E7E"/>
    <w:rsid w:val="00AB1B09"/>
    <w:rsid w:val="00BB71A5"/>
    <w:rsid w:val="00E13725"/>
    <w:rsid w:val="00E176A6"/>
    <w:rsid w:val="00E40164"/>
    <w:rsid w:val="00E46A86"/>
    <w:rsid w:val="00E81FB9"/>
    <w:rsid w:val="00ED6F36"/>
    <w:rsid w:val="00F13A88"/>
    <w:rsid w:val="00F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9209ED4C-C3D4-4572-9203-C904E83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A6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737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8A25A6"/>
    <w:pPr>
      <w:widowControl w:val="0"/>
    </w:pPr>
    <w:rPr>
      <w:lang w:val="en-US" w:eastAsia="it-IT"/>
    </w:rPr>
  </w:style>
  <w:style w:type="paragraph" w:customStyle="1" w:styleId="Aeeaoaeaa1">
    <w:name w:val="A?eeaoae?aa 1"/>
    <w:basedOn w:val="Aaoeeu"/>
    <w:next w:val="Aaoeeu"/>
    <w:rsid w:val="008A25A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A25A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A25A6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A25A6"/>
    <w:pPr>
      <w:keepNext/>
      <w:jc w:val="right"/>
    </w:pPr>
    <w:rPr>
      <w:i/>
    </w:rPr>
  </w:style>
  <w:style w:type="paragraph" w:customStyle="1" w:styleId="Default">
    <w:name w:val="Default"/>
    <w:rsid w:val="000937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3E50FE"/>
    <w:rPr>
      <w:b/>
      <w:bCs/>
    </w:rPr>
  </w:style>
  <w:style w:type="paragraph" w:styleId="BalloonText">
    <w:name w:val="Balloon Text"/>
    <w:basedOn w:val="Normal"/>
    <w:link w:val="BalloonTextChar"/>
    <w:rsid w:val="002A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0D3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73771"/>
    <w:rPr>
      <w:color w:val="0000FF"/>
      <w:u w:val="single"/>
    </w:rPr>
  </w:style>
  <w:style w:type="character" w:customStyle="1" w:styleId="highlight">
    <w:name w:val="highlight"/>
    <w:basedOn w:val="DefaultParagraphFont"/>
    <w:rsid w:val="00373771"/>
  </w:style>
  <w:style w:type="character" w:customStyle="1" w:styleId="apple-converted-space">
    <w:name w:val="apple-converted-space"/>
    <w:basedOn w:val="DefaultParagraphFont"/>
    <w:rsid w:val="00373771"/>
  </w:style>
  <w:style w:type="character" w:customStyle="1" w:styleId="Heading1Char">
    <w:name w:val="Heading 1 Char"/>
    <w:basedOn w:val="DefaultParagraphFont"/>
    <w:link w:val="Heading1"/>
    <w:uiPriority w:val="9"/>
    <w:rsid w:val="00373771"/>
    <w:rPr>
      <w:b/>
      <w:bCs/>
      <w:kern w:val="36"/>
      <w:sz w:val="48"/>
      <w:szCs w:val="48"/>
    </w:rPr>
  </w:style>
  <w:style w:type="table" w:styleId="TableGrid">
    <w:name w:val="Table Grid"/>
    <w:basedOn w:val="TableNormal"/>
    <w:rsid w:val="005F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3A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13A8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F13A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3A88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C31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cbi.nlm.nih.gov/pubmed?term=ten%20Brinke%20A%5BAuthor%5D&amp;cauthor=true&amp;cauthor_uid=238047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Lemmermann%20NA%5BAuthor%5D&amp;cauthor=true&amp;cauthor_uid=238047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hr/citations?view_op=view_citation&amp;hl=hr&amp;user=tPPxzTsAAAAJ&amp;citation_for_view=tPPxzTsAAAAJ:u-x6o8ySG0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Jelencic%20V%5BAuthor%5D&amp;cauthor=true&amp;cauthor_uid=23804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Polic%20B%5BAuthor%5D&amp;cauthor=true&amp;cauthor_uid=23804716" TargetMode="External"/><Relationship Id="rId10" Type="http://schemas.openxmlformats.org/officeDocument/2006/relationships/hyperlink" Target="http://www.ncbi.nlm.nih.gov/pubmed?term=Lenartic%20M%5BAuthor%5D&amp;cauthor=true&amp;cauthor_uid=238047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Wensveen%20FM%5BAuthor%5D&amp;cauthor=true&amp;cauthor_uid=23804716" TargetMode="External"/><Relationship Id="rId14" Type="http://schemas.openxmlformats.org/officeDocument/2006/relationships/hyperlink" Target="http://www.ncbi.nlm.nih.gov/pubmed?term=Jonjic%20S%5BAuthor%5D&amp;cauthor=true&amp;cauthor_uid=23804716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F02B0-9218-455C-B51D-9D44108B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EUROPEAN</vt:lpstr>
      <vt:lpstr>EUROPEAN</vt:lpstr>
    </vt:vector>
  </TitlesOfParts>
  <Company>University of London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Daniela.Ortner</dc:creator>
  <cp:lastModifiedBy>ana</cp:lastModifiedBy>
  <cp:revision>3</cp:revision>
  <cp:lastPrinted>2014-10-24T07:34:00Z</cp:lastPrinted>
  <dcterms:created xsi:type="dcterms:W3CDTF">2016-02-15T08:44:00Z</dcterms:created>
  <dcterms:modified xsi:type="dcterms:W3CDTF">2016-02-15T12:46:00Z</dcterms:modified>
</cp:coreProperties>
</file>