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1"/>
        <w:rPr>
          <w:rFonts w:ascii="Times New Roman" w:hAnsi="Times New Roman"/>
          <w:sz w:val="24"/>
          <w:szCs w:val="24"/>
          <w:lang w:val="hr-HR"/>
        </w:rPr>
      </w:pPr>
      <w:bookmarkStart w:id="0" w:name="page1"/>
      <w:bookmarkEnd w:id="0"/>
      <w:r w:rsidRPr="00E77EEB">
        <w:rPr>
          <w:rFonts w:ascii="Arial" w:hAnsi="Arial" w:cs="Arial"/>
          <w:sz w:val="20"/>
          <w:szCs w:val="20"/>
          <w:lang w:val="hr-HR"/>
        </w:rPr>
        <w:t>EUROPEAN CURRICULUM VITAE FORMAT</w:t>
      </w:r>
    </w:p>
    <w:p w:rsidR="007114F7" w:rsidRPr="00E77EEB" w:rsidRDefault="00E77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noProof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.85pt;width:28.55pt;height:20.4pt;z-index:-8;mso-position-horizontal-relative:text;mso-position-vertical-relative:text" o:allowincell="f">
            <v:imagedata r:id="rId5" o:title=""/>
          </v:shape>
        </w:pic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OSOBNE OBAVIJESTI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Ime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Adresa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Telefon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Faks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E-pošta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URL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Nacionalnost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Državljanstvo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Datum rođenja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RADNO ISKUSTVO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61" w:lineRule="auto"/>
        <w:ind w:left="1" w:right="5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Naziv</w:t>
      </w:r>
      <w:r w:rsidR="00E77EEB" w:rsidRPr="00E77EEB">
        <w:rPr>
          <w:rFonts w:ascii="Arial" w:hAnsi="Arial" w:cs="Arial"/>
          <w:sz w:val="20"/>
          <w:szCs w:val="20"/>
          <w:lang w:val="hr-HR"/>
        </w:rPr>
        <w:t xml:space="preserve"> i sjedište </w:t>
      </w:r>
      <w:r w:rsidRPr="00E77EEB">
        <w:rPr>
          <w:rFonts w:ascii="Arial" w:hAnsi="Arial" w:cs="Arial"/>
          <w:sz w:val="20"/>
          <w:szCs w:val="20"/>
          <w:lang w:val="hr-HR"/>
        </w:rPr>
        <w:t xml:space="preserve">tvrtke zaposlenja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Vrsta posla ili područje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3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Zanimanje i položaj koji obnaša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660" w:hanging="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Osnovne aktivnosti i odgovornosti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42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61" w:lineRule="auto"/>
        <w:ind w:left="1" w:right="5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sjedište tvrtke zaposlenja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Vrsta posla ili područje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3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Zanimanje i položaj koji obnaša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660" w:hanging="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Osnovne aktivnosti i odgovornosti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5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sjedište tvrtke zaposlenja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1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Vrsta posla ili područje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1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38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Zanimanje i položaj koji obnaša </w: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Times New Roman" w:hAnsi="Times New Roman"/>
          <w:sz w:val="24"/>
          <w:szCs w:val="24"/>
          <w:lang w:val="hr-HR"/>
        </w:rPr>
        <w:br w:type="column"/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 xml:space="preserve">Maja Lenartić </w:t>
      </w:r>
      <w:r w:rsidRPr="00E77EEB">
        <w:rPr>
          <w:rFonts w:ascii="Arial" w:hAnsi="Arial" w:cs="Arial"/>
          <w:sz w:val="24"/>
          <w:szCs w:val="24"/>
          <w:lang w:val="hr-HR"/>
        </w:rPr>
        <w:t>(djevojačko Gulin)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140" w:right="168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Antuna Kosića Rika 8c 099/804-8282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maja.lenartic@hotmail.com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Hrvatica</w:t>
      </w:r>
      <w:bookmarkStart w:id="1" w:name="_GoBack"/>
      <w:bookmarkEnd w:id="1"/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00" w:right="30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Hrvatsko 30.08.1985.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01.09.2010. – trenutno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Medicinski fakultet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40" w:right="3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 xml:space="preserve">Znanstvena novakinja </w:t>
      </w:r>
      <w:r w:rsidRPr="00E77EEB">
        <w:rPr>
          <w:rFonts w:ascii="Arial" w:hAnsi="Arial" w:cs="Arial"/>
          <w:sz w:val="24"/>
          <w:szCs w:val="24"/>
          <w:lang w:val="hr-HR"/>
        </w:rPr>
        <w:t>na katedri za</w:t>
      </w:r>
      <w:r w:rsidRPr="00E77EEB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E77EEB">
        <w:rPr>
          <w:rFonts w:ascii="Arial" w:hAnsi="Arial" w:cs="Arial"/>
          <w:sz w:val="24"/>
          <w:szCs w:val="24"/>
          <w:lang w:val="hr-HR"/>
        </w:rPr>
        <w:t>histologiju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1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Inženjer molekularne biologije, istraživač u području imunologije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40" w:righ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Znanstveni rad na projektu „ Uloga receptora NKG2D u razvoju i efektorskim funkcijama imunosnog sustava“ (ug.br. 062-0621261-1271) financiran od strane Ministarstva Znanosti, Obrazovanja i Sporta, pod mentorstvom prof.dr.sc. Bojana Polića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01.02.2010.-30.08.2010.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Centar za proteomiku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Viša stručna suradnica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Znanstveni suradnik na projektu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40" w:right="5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Znanstveni rad na tehnološkom projektu CAPRI2010: FP7-REGPOT-2008-1, ug.br. 229585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10.12.2009.-23.12.2009.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Geodetska i Graditeljska srednja škola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Zagreb</w: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Nastavnica biologije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Održavanje nastave iz biologije za prve razrede strukovnih škola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7114F7" w:rsidRPr="00E77EEB">
          <w:pgSz w:w="11900" w:h="16840"/>
          <w:pgMar w:top="1416" w:right="2620" w:bottom="732" w:left="1459" w:header="720" w:footer="720" w:gutter="0"/>
          <w:cols w:num="2" w:space="820" w:equalWidth="0">
            <w:col w:w="2581" w:space="820"/>
            <w:col w:w="4420"/>
          </w:cols>
          <w:noEndnote/>
        </w:sect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hr-HR"/>
        </w:rPr>
      </w:pPr>
      <w:bookmarkStart w:id="2" w:name="page3"/>
      <w:bookmarkEnd w:id="2"/>
    </w:p>
    <w:p w:rsidR="007114F7" w:rsidRPr="00E77EEB" w:rsidRDefault="00807EC9">
      <w:pPr>
        <w:widowControl w:val="0"/>
        <w:numPr>
          <w:ilvl w:val="0"/>
          <w:numId w:val="2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61" w:lineRule="auto"/>
        <w:ind w:left="1" w:right="72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sjedište tvrtke zaposlenja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2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Vrsta posla ili područje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520" w:hanging="1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Zanimanje i položaj koji obnaša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83" w:lineRule="auto"/>
        <w:ind w:left="1" w:right="800" w:hanging="1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Osnovne aktivnosti i odgovornosti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E77EE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19"/>
          <w:szCs w:val="19"/>
          <w:lang w:val="hr-HR"/>
        </w:rPr>
        <w:t>Š</w:t>
      </w:r>
      <w:r w:rsidR="00807EC9" w:rsidRPr="00E77EEB">
        <w:rPr>
          <w:rFonts w:ascii="Arial" w:hAnsi="Arial" w:cs="Arial"/>
          <w:b/>
          <w:bCs/>
          <w:sz w:val="19"/>
          <w:szCs w:val="19"/>
          <w:lang w:val="hr-HR"/>
        </w:rPr>
        <w:t>KOLOVANJE I IZOBRAZBA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8" w:lineRule="auto"/>
        <w:ind w:left="1" w:right="52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vrsta obrazovne ustanove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Osnovni predmet /zanimanje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3" w:lineRule="auto"/>
        <w:ind w:left="1" w:right="1120" w:hanging="1"/>
        <w:jc w:val="both"/>
        <w:rPr>
          <w:rFonts w:ascii="Arial" w:hAnsi="Arial" w:cs="Arial"/>
          <w:sz w:val="19"/>
          <w:szCs w:val="19"/>
          <w:lang w:val="hr-HR"/>
        </w:rPr>
      </w:pPr>
      <w:r w:rsidRPr="00E77EEB">
        <w:rPr>
          <w:rFonts w:ascii="Arial" w:hAnsi="Arial" w:cs="Arial"/>
          <w:sz w:val="19"/>
          <w:szCs w:val="19"/>
          <w:lang w:val="hr-HR"/>
        </w:rPr>
        <w:t xml:space="preserve">Naslov postignut obrazovanjem </w:t>
      </w: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0" w:lineRule="auto"/>
        <w:ind w:left="1" w:right="56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Stupanj nacionalne kvalifikacije (ako postoji)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61" w:lineRule="auto"/>
        <w:ind w:left="1" w:right="52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vrsta obrazovne ustanove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Osnovni predmet /zanimanje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3" w:lineRule="auto"/>
        <w:ind w:left="1" w:right="1120" w:hanging="1"/>
        <w:jc w:val="both"/>
        <w:rPr>
          <w:rFonts w:ascii="Arial" w:hAnsi="Arial" w:cs="Arial"/>
          <w:sz w:val="19"/>
          <w:szCs w:val="19"/>
          <w:lang w:val="hr-HR"/>
        </w:rPr>
      </w:pPr>
      <w:r w:rsidRPr="00E77EEB">
        <w:rPr>
          <w:rFonts w:ascii="Arial" w:hAnsi="Arial" w:cs="Arial"/>
          <w:sz w:val="19"/>
          <w:szCs w:val="19"/>
          <w:lang w:val="hr-HR"/>
        </w:rPr>
        <w:t xml:space="preserve">Naslov postignut obrazovanjem </w:t>
      </w: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0" w:lineRule="auto"/>
        <w:ind w:left="1" w:right="56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Stupanj nacionalne kvalifikacije (ako postoji)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59" w:lineRule="auto"/>
        <w:ind w:left="1" w:right="52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vrsta obrazovne ustanove </w:t>
      </w:r>
    </w:p>
    <w:p w:rsidR="007114F7" w:rsidRPr="00E77EEB" w:rsidRDefault="00E77EEB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303" w:lineRule="auto"/>
        <w:ind w:left="1" w:right="1080" w:hanging="1"/>
        <w:jc w:val="both"/>
        <w:rPr>
          <w:rFonts w:ascii="Arial" w:hAnsi="Arial" w:cs="Arial"/>
          <w:sz w:val="19"/>
          <w:szCs w:val="19"/>
          <w:lang w:val="hr-HR"/>
        </w:rPr>
      </w:pPr>
      <w:r w:rsidRPr="00E77EEB">
        <w:rPr>
          <w:rFonts w:ascii="Arial" w:hAnsi="Arial" w:cs="Arial"/>
          <w:sz w:val="19"/>
          <w:szCs w:val="19"/>
          <w:lang w:val="hr-HR"/>
        </w:rPr>
        <w:t>Osnovni predmet</w:t>
      </w:r>
      <w:r w:rsidR="00807EC9" w:rsidRPr="00E77EEB">
        <w:rPr>
          <w:rFonts w:ascii="Arial" w:hAnsi="Arial" w:cs="Arial"/>
          <w:sz w:val="19"/>
          <w:szCs w:val="19"/>
          <w:lang w:val="hr-HR"/>
        </w:rPr>
        <w:t xml:space="preserve">/zanimanje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19"/>
          <w:szCs w:val="19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8" w:lineRule="auto"/>
        <w:ind w:left="1" w:right="56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Stupanj nacionalne kvalifikacije (ako postoji)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21"/>
        </w:tabs>
        <w:overflowPunct w:val="0"/>
        <w:autoSpaceDE w:val="0"/>
        <w:autoSpaceDN w:val="0"/>
        <w:adjustRightInd w:val="0"/>
        <w:spacing w:after="0" w:line="240" w:lineRule="auto"/>
        <w:ind w:left="121" w:hanging="121"/>
        <w:jc w:val="both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Datum (od – do)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77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 w:rsidP="00E77EEB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8" w:lineRule="auto"/>
        <w:ind w:left="1" w:right="52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Naziv i vrsta obrazovne ustanove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sz w:val="20"/>
          <w:szCs w:val="20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3" w:lineRule="auto"/>
        <w:ind w:left="1" w:right="1080" w:hanging="1"/>
        <w:jc w:val="both"/>
        <w:rPr>
          <w:rFonts w:ascii="Arial" w:hAnsi="Arial" w:cs="Arial"/>
          <w:sz w:val="19"/>
          <w:szCs w:val="19"/>
          <w:lang w:val="hr-HR"/>
        </w:rPr>
      </w:pPr>
      <w:r w:rsidRPr="00E77EEB">
        <w:rPr>
          <w:rFonts w:ascii="Arial" w:hAnsi="Arial" w:cs="Arial"/>
          <w:sz w:val="19"/>
          <w:szCs w:val="19"/>
          <w:lang w:val="hr-HR"/>
        </w:rPr>
        <w:t xml:space="preserve">Osnovni predmet /zanimanje </w:t>
      </w: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68" w:lineRule="auto"/>
        <w:ind w:left="1" w:right="1120" w:hanging="1"/>
        <w:jc w:val="both"/>
        <w:rPr>
          <w:rFonts w:ascii="Arial" w:hAnsi="Arial" w:cs="Arial"/>
          <w:sz w:val="19"/>
          <w:szCs w:val="19"/>
          <w:lang w:val="hr-HR"/>
        </w:rPr>
      </w:pPr>
      <w:r w:rsidRPr="00E77EEB">
        <w:rPr>
          <w:rFonts w:ascii="Arial" w:hAnsi="Arial" w:cs="Arial"/>
          <w:sz w:val="19"/>
          <w:szCs w:val="19"/>
          <w:lang w:val="hr-HR"/>
        </w:rPr>
        <w:t xml:space="preserve">Naslov postignut obrazovanjem 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9"/>
          <w:szCs w:val="19"/>
          <w:lang w:val="hr-HR"/>
        </w:rPr>
      </w:pPr>
    </w:p>
    <w:p w:rsidR="007114F7" w:rsidRPr="00E77EEB" w:rsidRDefault="00807EC9">
      <w:pPr>
        <w:widowControl w:val="0"/>
        <w:numPr>
          <w:ilvl w:val="0"/>
          <w:numId w:val="3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270" w:lineRule="auto"/>
        <w:ind w:left="1" w:right="560" w:hanging="1"/>
        <w:rPr>
          <w:rFonts w:ascii="Arial" w:hAnsi="Arial" w:cs="Arial"/>
          <w:sz w:val="20"/>
          <w:szCs w:val="20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Stupanj nacionalne kvalifikacije (ako postoji) </w: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Times New Roman" w:hAnsi="Times New Roman"/>
          <w:sz w:val="24"/>
          <w:szCs w:val="24"/>
          <w:lang w:val="hr-HR"/>
        </w:rPr>
        <w:br w:type="column"/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01.08.2008.-31.10.2008.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NIOO KNAW Institut Heteren, Nizozemska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Studentska praksa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0" w:right="5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Ispomoć u laboratoriju za molekularnu biologiju (izvršavanje pokusa)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Znanstveni rad na projektu mentora dr.sc. Hannesa Gampera u području ekologije mikorizalnih gljiva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01.11.2010.-trenutno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40" w:right="2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Medicinski fakultet Rijeka, postdiplomski studij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Biomedicina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Doktorat (trenutno doktorantica)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hr-HR"/>
        </w:rPr>
      </w:pPr>
    </w:p>
    <w:p w:rsidR="00E77EEB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140" w:right="60"/>
        <w:rPr>
          <w:rFonts w:ascii="Arial" w:hAnsi="Arial" w:cs="Arial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 xml:space="preserve">01.10.2004.-26.11.2009. </w:t>
      </w: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140" w:right="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P</w:t>
      </w:r>
      <w:r w:rsidR="00E77EEB" w:rsidRPr="00E77EEB">
        <w:rPr>
          <w:rFonts w:ascii="Arial" w:hAnsi="Arial" w:cs="Arial"/>
          <w:sz w:val="24"/>
          <w:szCs w:val="24"/>
          <w:lang w:val="hr-HR"/>
        </w:rPr>
        <w:t>r</w:t>
      </w:r>
      <w:r w:rsidRPr="00E77EEB">
        <w:rPr>
          <w:rFonts w:ascii="Arial" w:hAnsi="Arial" w:cs="Arial"/>
          <w:sz w:val="24"/>
          <w:szCs w:val="24"/>
          <w:lang w:val="hr-HR"/>
        </w:rPr>
        <w:t>irodoslovno-matematički fakultet Zagreb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40" w:right="4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Biološki odsjek, smjer molekularna biologija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Dipl.ing.mol.biol.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ISCED 5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Rujan 2000 – Lipanj 2004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Gimnazija Vladimira Nazora Zadar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Maturant opće gimnazije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ISCED 4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Rujan 1999 – Lipanj 2003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5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Srednja glazbena škola Blagoja Berse Zadar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Glazbena teorija i klavir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4"/>
          <w:szCs w:val="24"/>
          <w:lang w:val="hr-HR"/>
        </w:rPr>
        <w:t>Maturant srednje glazbene škole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4"/>
          <w:szCs w:val="24"/>
          <w:lang w:val="hr-HR"/>
        </w:rPr>
        <w:t>ISCED 4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7114F7" w:rsidRPr="00E77EEB">
          <w:pgSz w:w="11900" w:h="16840"/>
          <w:pgMar w:top="1440" w:right="2480" w:bottom="1440" w:left="1459" w:header="720" w:footer="720" w:gutter="0"/>
          <w:cols w:num="2" w:space="620" w:equalWidth="0">
            <w:col w:w="2721" w:space="620"/>
            <w:col w:w="4620"/>
          </w:cols>
          <w:noEndnote/>
        </w:sect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hr-HR"/>
        </w:rPr>
      </w:pPr>
      <w:bookmarkStart w:id="3" w:name="page5"/>
      <w:bookmarkEnd w:id="3"/>
      <w:r w:rsidRPr="00E77EEB">
        <w:rPr>
          <w:rFonts w:ascii="Arial" w:hAnsi="Arial" w:cs="Arial"/>
          <w:b/>
          <w:bCs/>
          <w:sz w:val="20"/>
          <w:szCs w:val="20"/>
          <w:lang w:val="hr-HR"/>
        </w:rPr>
        <w:lastRenderedPageBreak/>
        <w:t>JEZICI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Materinji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Hrvatski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jezik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jezik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Strani jezici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Jezik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Engleski jezik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Govori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izvrsno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Piše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izvrsno</w:t>
      </w: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Čita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izvrsno</w:t>
      </w: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Jezik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Talijanski jezik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Govori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osnovno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Piše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osnovno</w:t>
      </w:r>
    </w:p>
    <w:p w:rsidR="007114F7" w:rsidRPr="00E77EEB" w:rsidRDefault="00807EC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Čita</w:t>
      </w:r>
      <w:r w:rsidRPr="00E77EEB">
        <w:rPr>
          <w:rFonts w:ascii="Times New Roman" w:hAnsi="Times New Roman"/>
          <w:sz w:val="24"/>
          <w:szCs w:val="24"/>
          <w:lang w:val="hr-HR"/>
        </w:rPr>
        <w:tab/>
      </w:r>
      <w:r w:rsidRPr="00E77EEB">
        <w:rPr>
          <w:rFonts w:ascii="Arial" w:hAnsi="Arial" w:cs="Arial"/>
          <w:sz w:val="20"/>
          <w:szCs w:val="20"/>
          <w:lang w:val="hr-HR"/>
        </w:rPr>
        <w:t>osnovno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Sudjelovanja na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KONGRESIMA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Dani NIOO KNAW Instituta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06. – 17. Rujna 2008.</w: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Lunteren, Nizozemska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32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Konferencija organizirana od ISABS zajednice na temu forenzike 01. – 05. Lipnja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Split, Hrvatska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Godišnji kongres Hrvatskog Društva Imunologa (HID)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40" w:right="4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Prezentirala poster pod imenom: „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Comparable NK-cell phenotype of Klrk1D/D to the Klrk1-/-mice</w:t>
      </w:r>
      <w:r w:rsidRPr="00E77EEB">
        <w:rPr>
          <w:rFonts w:ascii="Arial" w:hAnsi="Arial" w:cs="Arial"/>
          <w:sz w:val="20"/>
          <w:szCs w:val="20"/>
          <w:lang w:val="hr-HR"/>
        </w:rPr>
        <w:t>“</w:t>
      </w:r>
    </w:p>
    <w:p w:rsidR="007114F7" w:rsidRPr="00E77EEB" w:rsidRDefault="00807EC9" w:rsidP="00E77EE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69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23. – 26. Rujna 2010. Lošinj, Croatia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0" w:right="4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16.-a FEBS-ova ljetna škola imunologije na temu „Imunološki sustav: receptori, geni i regulacija“ Sudjelovala kao dio tehničke podrške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70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03. – 11. Rujna 2011. Hvar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Godišnji kongres HID-a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Održala oralnu prezentaciju i prezentirala poster pod imenom: „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Impaired development of B1a cells</w:t>
      </w:r>
      <w:r w:rsidRPr="00E77EEB">
        <w:rPr>
          <w:rFonts w:ascii="Arial" w:hAnsi="Arial" w:cs="Arial"/>
          <w:sz w:val="20"/>
          <w:szCs w:val="20"/>
          <w:lang w:val="hr-HR"/>
        </w:rPr>
        <w:t xml:space="preserve">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in NKG2D-deficient mice</w:t>
      </w:r>
      <w:r w:rsidRPr="00E77EEB">
        <w:rPr>
          <w:rFonts w:ascii="Arial" w:hAnsi="Arial" w:cs="Arial"/>
          <w:sz w:val="20"/>
          <w:szCs w:val="20"/>
          <w:lang w:val="hr-HR"/>
        </w:rPr>
        <w:t>“</w:t>
      </w: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668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07. – 09. Listopada 2011. Rabac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Godišnji kongres HID-a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600" w:hanging="58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Prezentirala poster pod imenom „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Effects of NKG2D-de</w:t>
      </w:r>
      <w:r w:rsidR="00E77EEB" w:rsidRPr="00E77EEB">
        <w:rPr>
          <w:rFonts w:ascii="Arial" w:hAnsi="Arial" w:cs="Arial"/>
          <w:b/>
          <w:bCs/>
          <w:sz w:val="20"/>
          <w:szCs w:val="20"/>
          <w:lang w:val="hr-HR"/>
        </w:rPr>
        <w:t xml:space="preserve">ficiency on phenotype, function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and</w:t>
      </w:r>
      <w:r w:rsidRPr="00E77EEB">
        <w:rPr>
          <w:rFonts w:ascii="Arial" w:hAnsi="Arial" w:cs="Arial"/>
          <w:sz w:val="20"/>
          <w:szCs w:val="20"/>
          <w:lang w:val="hr-HR"/>
        </w:rPr>
        <w:t xml:space="preserve">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development of B cells</w:t>
      </w:r>
      <w:r w:rsidRPr="00E77EEB">
        <w:rPr>
          <w:rFonts w:ascii="Arial" w:hAnsi="Arial" w:cs="Arial"/>
          <w:sz w:val="20"/>
          <w:szCs w:val="20"/>
          <w:lang w:val="hr-HR"/>
        </w:rPr>
        <w:t>“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00" w:right="66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05. – 06. Listopada 2012. Marija Bistrica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Druga skupština srednjeeuropskih zajednica imunologa i alergologa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40" w:right="7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Prezentirala poster pod imenom: „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NKG2D promotes B1a cell development and enhances</w:t>
      </w:r>
      <w:r w:rsidRPr="00E77EEB">
        <w:rPr>
          <w:rFonts w:ascii="Arial" w:hAnsi="Arial" w:cs="Arial"/>
          <w:sz w:val="20"/>
          <w:szCs w:val="20"/>
          <w:lang w:val="hr-HR"/>
        </w:rPr>
        <w:t xml:space="preserve">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protection against bacterial infection</w:t>
      </w:r>
      <w:r w:rsidRPr="00E77EEB">
        <w:rPr>
          <w:rFonts w:ascii="Arial" w:hAnsi="Arial" w:cs="Arial"/>
          <w:sz w:val="20"/>
          <w:szCs w:val="20"/>
          <w:lang w:val="hr-HR"/>
        </w:rPr>
        <w:t>“</w:t>
      </w: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668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10. – 13. Listopada 2013. Opatija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7114F7" w:rsidRPr="00E77EEB">
          <w:pgSz w:w="11900" w:h="16840"/>
          <w:pgMar w:top="1409" w:right="1500" w:bottom="1440" w:left="1420" w:header="720" w:footer="720" w:gutter="0"/>
          <w:cols w:space="720" w:equalWidth="0">
            <w:col w:w="8980"/>
          </w:cols>
          <w:noEndnote/>
        </w:sect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bookmarkStart w:id="4" w:name="page7"/>
      <w:bookmarkEnd w:id="4"/>
      <w:r w:rsidRPr="00E77EEB">
        <w:rPr>
          <w:rFonts w:ascii="Arial" w:hAnsi="Arial" w:cs="Arial"/>
          <w:b/>
          <w:bCs/>
          <w:sz w:val="20"/>
          <w:szCs w:val="20"/>
          <w:lang w:val="hr-HR"/>
        </w:rPr>
        <w:lastRenderedPageBreak/>
        <w:t xml:space="preserve">USAVRŠAVANJA </w:t>
      </w:r>
      <w:r w:rsidRPr="00E77EEB">
        <w:rPr>
          <w:rFonts w:ascii="Arial" w:hAnsi="Arial" w:cs="Arial"/>
          <w:sz w:val="20"/>
          <w:szCs w:val="20"/>
          <w:lang w:val="hr-HR"/>
        </w:rPr>
        <w:t>(škole, radionice)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0" w:right="450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Prva CAPRI2010 napredna laboratorijska radionica Ekspresija Fc proteina tipa I i II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4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02. – 08. Svibnja 2011. Centar za proteomiku,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0" w:right="4420" w:hanging="43"/>
        <w:jc w:val="both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Druga CAPRI2010 napredna laboratorijska radionica Tehnike proizvodnje proteina kompleksne biologije 24. – 27. Studenog 2011.</w: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35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Centar za proteomiku,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100" w:right="6280" w:hanging="101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i/>
          <w:iCs/>
          <w:sz w:val="19"/>
          <w:szCs w:val="19"/>
          <w:lang w:val="hr-HR"/>
        </w:rPr>
        <w:t xml:space="preserve">Small Animal Imaging </w:t>
      </w:r>
      <w:r w:rsidRPr="00E77EEB">
        <w:rPr>
          <w:rFonts w:ascii="Arial" w:hAnsi="Arial" w:cs="Arial"/>
          <w:sz w:val="19"/>
          <w:szCs w:val="19"/>
          <w:lang w:val="hr-HR"/>
        </w:rPr>
        <w:t>radionica</w:t>
      </w:r>
      <w:r w:rsidRPr="00E77EEB">
        <w:rPr>
          <w:rFonts w:ascii="Arial" w:hAnsi="Arial" w:cs="Arial"/>
          <w:i/>
          <w:iCs/>
          <w:sz w:val="19"/>
          <w:szCs w:val="19"/>
          <w:lang w:val="hr-HR"/>
        </w:rPr>
        <w:t xml:space="preserve"> </w:t>
      </w:r>
      <w:r w:rsidRPr="00E77EEB">
        <w:rPr>
          <w:rFonts w:ascii="Arial" w:hAnsi="Arial" w:cs="Arial"/>
          <w:sz w:val="19"/>
          <w:szCs w:val="19"/>
          <w:lang w:val="hr-HR"/>
        </w:rPr>
        <w:t>15. – 16. Ožujka 2012.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Katedra za histologiju, Medicinski Fakultet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DGfI Proljetna škola imunolgije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 xml:space="preserve">Pohađala nastavu škole kao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stipendist IUIS-a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00" w:right="3260" w:hanging="58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Dobila stipendiju za pokrivanje troškova nastave, puta i smještaja 10. – 15. Ožujka 2013.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Ettal, Njemačka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Tečaj za osposobljavanje za rad s laboratorijskim životinjama LabAnim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Dobila licencu 3. kategorije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678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09. – 25. Svibnja 2013. Medicinski fakultet Rijeka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40" w:right="12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17.-a FEBS-ova ljetna škola imunologije na temu: „Imunosni sustav: recepori, geni i regulacija“ Pohađala nastavu i prezentirala poster pod imenom: „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NKG2D promotes B1a cell development and</w:t>
      </w:r>
      <w:r w:rsidRPr="00E77EEB">
        <w:rPr>
          <w:rFonts w:ascii="Arial" w:hAnsi="Arial" w:cs="Arial"/>
          <w:sz w:val="20"/>
          <w:szCs w:val="20"/>
          <w:lang w:val="hr-HR"/>
        </w:rPr>
        <w:t xml:space="preserve"> </w:t>
      </w:r>
      <w:r w:rsidRPr="00E77EEB">
        <w:rPr>
          <w:rFonts w:ascii="Arial" w:hAnsi="Arial" w:cs="Arial"/>
          <w:b/>
          <w:bCs/>
          <w:sz w:val="20"/>
          <w:szCs w:val="20"/>
          <w:lang w:val="hr-HR"/>
        </w:rPr>
        <w:t>enhances protection against bacterial infection</w:t>
      </w:r>
      <w:r w:rsidRPr="00E77EEB">
        <w:rPr>
          <w:rFonts w:ascii="Arial" w:hAnsi="Arial" w:cs="Arial"/>
          <w:sz w:val="20"/>
          <w:szCs w:val="20"/>
          <w:lang w:val="hr-HR"/>
        </w:rPr>
        <w:t>“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70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14. – 21. Rujna, 2013. Rabac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b/>
          <w:bCs/>
          <w:sz w:val="20"/>
          <w:szCs w:val="20"/>
          <w:lang w:val="hr-HR"/>
        </w:rPr>
        <w:t>PUBLIKACIJE</w:t>
      </w: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7114F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hr-HR"/>
        </w:rPr>
      </w:pP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6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u w:val="single"/>
          <w:lang w:val="hr-HR"/>
        </w:rPr>
        <w:t>NKG2D Induces Mcl-1 Expression and Mediates Survival of CD8 Memory T Cell Precursors via Phosphatidylinositol 3-Kinase</w:t>
      </w:r>
    </w:p>
    <w:p w:rsidR="007114F7" w:rsidRPr="00E77EEB" w:rsidRDefault="00E77E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noProof/>
          <w:lang w:val="hr-HR"/>
        </w:rPr>
        <w:pict>
          <v:rect id="_x0000_s1027" style="position:absolute;margin-left:-.15pt;margin-top:-23.75pt;width:421.15pt;height:11.55pt;z-index:-7;mso-position-horizontal-relative:text;mso-position-vertical-relative:text" o:allowincell="f" fillcolor="#e8f4f7" stroked="f"/>
        </w:pict>
      </w:r>
      <w:r w:rsidRPr="00E77EEB">
        <w:rPr>
          <w:noProof/>
          <w:lang w:val="hr-HR"/>
        </w:rPr>
        <w:pict>
          <v:rect id="_x0000_s1028" style="position:absolute;margin-left:-.15pt;margin-top:-12.45pt;width:130.5pt;height:11.5pt;z-index:-6;mso-position-horizontal-relative:text;mso-position-vertical-relative:text" o:allowincell="f" fillcolor="#e8f4f7" stroked="f"/>
        </w:pict>
      </w:r>
      <w:r w:rsidRPr="00E77EEB">
        <w:rPr>
          <w:noProof/>
          <w:lang w:val="hr-HR"/>
        </w:rPr>
        <w:pict>
          <v:rect id="_x0000_s1029" style="position:absolute;margin-left:-.15pt;margin-top:-.95pt;width:436.25pt;height:11.5pt;z-index:-5;mso-position-horizontal-relative:text;mso-position-vertical-relative:text" o:allowincell="f" fillcolor="#e8f4f7" stroked="f"/>
        </w:pict>
      </w: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36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FM Wensveen, M Lenartić, V Jelenčić, NAW Lemmermann, A ten Brinke, Stipan Jonjić,Bojan Polić The Journal of Immunology 191 (3), 1307-1315</w:t>
      </w:r>
    </w:p>
    <w:p w:rsidR="007114F7" w:rsidRPr="00E77EEB" w:rsidRDefault="00E77EE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noProof/>
          <w:lang w:val="hr-HR"/>
        </w:rPr>
        <w:pict>
          <v:rect id="_x0000_s1030" style="position:absolute;margin-left:-.15pt;margin-top:-12.75pt;width:208.95pt;height:11.55pt;z-index:-4;mso-position-horizontal-relative:text;mso-position-vertical-relative:text" o:allowincell="f" fillcolor="#e8f4f7" stroked="f"/>
        </w:pict>
      </w:r>
    </w:p>
    <w:p w:rsidR="007114F7" w:rsidRPr="00E77EEB" w:rsidRDefault="00807EC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240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u w:val="single"/>
          <w:lang w:val="hr-HR"/>
        </w:rPr>
        <w:t xml:space="preserve">Regulation of immune cell function and differentiation by the NKG2D receptor </w:t>
      </w:r>
      <w:r w:rsidRPr="00E77EEB">
        <w:rPr>
          <w:rFonts w:ascii="Arial" w:hAnsi="Arial" w:cs="Arial"/>
          <w:sz w:val="20"/>
          <w:szCs w:val="20"/>
          <w:lang w:val="hr-HR"/>
        </w:rPr>
        <w:t>B Zafirova, FM Wensveen, M Gulin, B Polić</w:t>
      </w:r>
    </w:p>
    <w:p w:rsidR="007114F7" w:rsidRPr="00E77EEB" w:rsidRDefault="00E77E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noProof/>
          <w:lang w:val="hr-HR"/>
        </w:rPr>
        <w:pict>
          <v:rect id="_x0000_s1031" style="position:absolute;margin-left:-.15pt;margin-top:-23.75pt;width:341.7pt;height:11.55pt;z-index:-3;mso-position-horizontal-relative:text;mso-position-vertical-relative:text" o:allowincell="f" fillcolor="#e8f4f7" stroked="f"/>
        </w:pict>
      </w:r>
      <w:r w:rsidRPr="00E77EEB">
        <w:rPr>
          <w:noProof/>
          <w:lang w:val="hr-HR"/>
        </w:rPr>
        <w:pict>
          <v:rect id="_x0000_s1032" style="position:absolute;margin-left:-.15pt;margin-top:-12.45pt;width:192.15pt;height:11.5pt;z-index:-2;mso-position-horizontal-relative:text;mso-position-vertical-relative:text" o:allowincell="f" fillcolor="#e8f4f7" stroked="f"/>
        </w:pict>
      </w:r>
      <w:r w:rsidRPr="00E77EEB">
        <w:rPr>
          <w:noProof/>
          <w:lang w:val="hr-HR"/>
        </w:rPr>
        <w:pict>
          <v:rect id="_x0000_s1033" style="position:absolute;margin-left:-.15pt;margin-top:-.7pt;width:244.5pt;height:11.5pt;z-index:-1;mso-position-horizontal-relative:text;mso-position-vertical-relative:text" o:allowincell="f" fillcolor="#e8f4f7" stroked="f"/>
        </w:pict>
      </w:r>
    </w:p>
    <w:p w:rsidR="007114F7" w:rsidRPr="00E77EEB" w:rsidRDefault="0080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E77EEB">
        <w:rPr>
          <w:rFonts w:ascii="Arial" w:hAnsi="Arial" w:cs="Arial"/>
          <w:sz w:val="20"/>
          <w:szCs w:val="20"/>
          <w:lang w:val="hr-HR"/>
        </w:rPr>
        <w:t>Cellular and molecular life sciences 68 (21), 3519-3529</w:t>
      </w:r>
    </w:p>
    <w:p w:rsidR="007114F7" w:rsidRDefault="007114F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7114F7" w:rsidRDefault="00807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VLASTORUČNI POTPIS</w:t>
      </w:r>
    </w:p>
    <w:p w:rsidR="007114F7" w:rsidRDefault="007114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7114F7" w:rsidRDefault="00807EC9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7114F7" w:rsidRDefault="00711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14F7">
      <w:pgSz w:w="11900" w:h="16840"/>
      <w:pgMar w:top="1395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EC9"/>
    <w:rsid w:val="007114F7"/>
    <w:rsid w:val="00807EC9"/>
    <w:rsid w:val="00E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724969B1-0DCE-4BCE-A3B1-7B89D61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2016-02-15T12:53:00Z</dcterms:created>
  <dcterms:modified xsi:type="dcterms:W3CDTF">2016-02-15T12:53:00Z</dcterms:modified>
</cp:coreProperties>
</file>